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79C84" w14:textId="77777777" w:rsidR="00847B9E" w:rsidRDefault="00BA36C9" w:rsidP="00847B9E">
      <w:pPr>
        <w:spacing w:afterLines="50" w:after="120" w:line="240" w:lineRule="auto"/>
        <w:ind w:left="0" w:right="0" w:firstLine="0"/>
        <w:rPr>
          <w:rFonts w:ascii="Times New Roman" w:hAnsi="Times New Roman" w:cs="Times New Roman"/>
          <w:b/>
          <w:sz w:val="20"/>
          <w:lang w:val="fr-FR"/>
        </w:rPr>
      </w:pPr>
      <w:r w:rsidRPr="00DB1AB6">
        <w:rPr>
          <w:rFonts w:ascii="Times New Roman" w:eastAsia="Times New Roman" w:hAnsi="Times New Roman" w:cs="Times New Roman"/>
          <w:b/>
          <w:sz w:val="20"/>
          <w:lang w:val="fr-FR"/>
        </w:rPr>
        <w:t>BioCLIA Autoimmune Reagent Kit, Ribosomal P</w:t>
      </w:r>
    </w:p>
    <w:p w14:paraId="6B85B979" w14:textId="7D58202F" w:rsidR="00B31665" w:rsidRPr="006031AD" w:rsidRDefault="00BA36C9" w:rsidP="00847B9E">
      <w:pPr>
        <w:spacing w:afterLines="50" w:after="120" w:line="240" w:lineRule="auto"/>
        <w:ind w:left="0" w:right="0" w:firstLine="0"/>
        <w:rPr>
          <w:rFonts w:ascii="Times New Roman" w:hAnsi="Times New Roman" w:cs="Times New Roman"/>
          <w:lang w:val="fr-FR"/>
        </w:rPr>
      </w:pPr>
      <w:r w:rsidRPr="00DB1AB6">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273"/>
        <w:gridCol w:w="1417"/>
        <w:gridCol w:w="1476"/>
      </w:tblGrid>
      <w:tr w:rsidR="006031AD" w:rsidRPr="006031AD" w14:paraId="0C4DB831" w14:textId="77777777" w:rsidTr="006031AD">
        <w:tc>
          <w:tcPr>
            <w:tcW w:w="1273" w:type="dxa"/>
          </w:tcPr>
          <w:p w14:paraId="49FC9F70" w14:textId="77777777" w:rsidR="006031AD" w:rsidRPr="006031AD" w:rsidRDefault="006031AD" w:rsidP="00690ED4">
            <w:pPr>
              <w:pStyle w:val="1"/>
              <w:snapToGrid w:val="0"/>
              <w:spacing w:after="0" w:line="240" w:lineRule="auto"/>
              <w:ind w:left="0" w:firstLine="0"/>
              <w:rPr>
                <w:rFonts w:ascii="Times New Roman" w:eastAsia="Times New Roman" w:hAnsi="Times New Roman" w:cs="Times New Roman"/>
              </w:rPr>
            </w:pPr>
            <w:proofErr w:type="spellStart"/>
            <w:r>
              <w:rPr>
                <w:rFonts w:ascii="Times New Roman" w:eastAsia="Times New Roman" w:hAnsi="Times New Roman" w:cs="Times New Roman"/>
              </w:rPr>
              <w:t>Taille</w:t>
            </w:r>
            <w:proofErr w:type="spellEnd"/>
            <w:r>
              <w:rPr>
                <w:rFonts w:ascii="Times New Roman" w:eastAsia="Times New Roman" w:hAnsi="Times New Roman" w:cs="Times New Roman"/>
              </w:rPr>
              <w:t xml:space="preserve"> du kit</w:t>
            </w:r>
          </w:p>
        </w:tc>
        <w:tc>
          <w:tcPr>
            <w:tcW w:w="1417" w:type="dxa"/>
          </w:tcPr>
          <w:p w14:paraId="7B7D793B" w14:textId="77777777" w:rsidR="006031AD" w:rsidRPr="006031AD" w:rsidRDefault="006031AD" w:rsidP="00690ED4">
            <w:pPr>
              <w:pStyle w:val="1"/>
              <w:snapToGrid w:val="0"/>
              <w:spacing w:after="0" w:line="240" w:lineRule="auto"/>
              <w:ind w:left="0" w:firstLine="0"/>
              <w:rPr>
                <w:rFonts w:ascii="Times New Roman" w:hAnsi="Times New Roman" w:cs="Times New Roman"/>
              </w:rPr>
            </w:pPr>
            <w:r>
              <w:rPr>
                <w:rFonts w:ascii="Times New Roman" w:eastAsia="Times New Roman" w:hAnsi="Times New Roman" w:cs="Times New Roman"/>
              </w:rPr>
              <w:t>No. Cat.</w:t>
            </w:r>
          </w:p>
        </w:tc>
        <w:tc>
          <w:tcPr>
            <w:tcW w:w="1476" w:type="dxa"/>
          </w:tcPr>
          <w:p w14:paraId="17A0BBB4" w14:textId="77777777" w:rsidR="006031AD" w:rsidRPr="006031AD" w:rsidRDefault="006031AD" w:rsidP="00690ED4">
            <w:pPr>
              <w:pStyle w:val="1"/>
              <w:snapToGrid w:val="0"/>
              <w:spacing w:after="0" w:line="240" w:lineRule="auto"/>
              <w:ind w:left="0" w:firstLine="0"/>
              <w:rPr>
                <w:rFonts w:ascii="Times New Roman" w:hAnsi="Times New Roman" w:cs="Times New Roman"/>
              </w:rPr>
            </w:pPr>
            <w:r>
              <w:rPr>
                <w:rFonts w:ascii="Times New Roman" w:eastAsia="Times New Roman" w:hAnsi="Times New Roman" w:cs="Times New Roman"/>
              </w:rPr>
              <w:t>Code de GTIN</w:t>
            </w:r>
          </w:p>
        </w:tc>
      </w:tr>
      <w:tr w:rsidR="006031AD" w:rsidRPr="006031AD" w14:paraId="758F143C" w14:textId="77777777" w:rsidTr="006031AD">
        <w:tc>
          <w:tcPr>
            <w:tcW w:w="1273" w:type="dxa"/>
          </w:tcPr>
          <w:p w14:paraId="3F712ED9" w14:textId="77777777" w:rsidR="006031AD" w:rsidRPr="006031AD" w:rsidRDefault="006031AD" w:rsidP="00690ED4">
            <w:pPr>
              <w:snapToGrid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50 Tests/kit</w:t>
            </w:r>
          </w:p>
        </w:tc>
        <w:tc>
          <w:tcPr>
            <w:tcW w:w="1417" w:type="dxa"/>
          </w:tcPr>
          <w:p w14:paraId="741F2394" w14:textId="77777777" w:rsidR="006031AD" w:rsidRPr="006031AD" w:rsidRDefault="006031AD" w:rsidP="00690ED4">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 xml:space="preserve">MY00105 </w:t>
            </w:r>
          </w:p>
        </w:tc>
        <w:tc>
          <w:tcPr>
            <w:tcW w:w="1476" w:type="dxa"/>
          </w:tcPr>
          <w:p w14:paraId="69A4E26B" w14:textId="77777777" w:rsidR="006031AD" w:rsidRPr="006031AD" w:rsidRDefault="006031AD" w:rsidP="00690ED4">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 xml:space="preserve">06924030402204 </w:t>
            </w:r>
          </w:p>
        </w:tc>
      </w:tr>
      <w:tr w:rsidR="006031AD" w:rsidRPr="006031AD" w14:paraId="7B73A21E" w14:textId="77777777" w:rsidTr="006031AD">
        <w:tc>
          <w:tcPr>
            <w:tcW w:w="1273" w:type="dxa"/>
          </w:tcPr>
          <w:p w14:paraId="0FD33772" w14:textId="77777777" w:rsidR="006031AD" w:rsidRPr="006031AD" w:rsidRDefault="006031AD" w:rsidP="00690ED4">
            <w:pPr>
              <w:snapToGrid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100 Tests/kit</w:t>
            </w:r>
          </w:p>
        </w:tc>
        <w:tc>
          <w:tcPr>
            <w:tcW w:w="1417" w:type="dxa"/>
          </w:tcPr>
          <w:p w14:paraId="3502BAD3" w14:textId="77777777" w:rsidR="006031AD" w:rsidRPr="006031AD" w:rsidRDefault="006031AD" w:rsidP="00690ED4">
            <w:pPr>
              <w:snapToGrid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MY00156 </w:t>
            </w:r>
          </w:p>
        </w:tc>
        <w:tc>
          <w:tcPr>
            <w:tcW w:w="1476" w:type="dxa"/>
          </w:tcPr>
          <w:p w14:paraId="44C60326" w14:textId="77777777" w:rsidR="006031AD" w:rsidRPr="006031AD" w:rsidRDefault="006031AD" w:rsidP="00690ED4">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06924030402716</w:t>
            </w:r>
          </w:p>
        </w:tc>
      </w:tr>
    </w:tbl>
    <w:p w14:paraId="1EBF2F21" w14:textId="77777777" w:rsidR="00BC2D31" w:rsidRDefault="00BC2D31" w:rsidP="006031AD">
      <w:pPr>
        <w:pStyle w:val="1"/>
        <w:spacing w:afterLines="50" w:after="120" w:line="240" w:lineRule="auto"/>
        <w:ind w:left="-5" w:right="262"/>
        <w:rPr>
          <w:rFonts w:ascii="Times New Roman" w:hAnsi="Times New Roman" w:cs="Times New Roman"/>
        </w:rPr>
      </w:pPr>
    </w:p>
    <w:p w14:paraId="289AA60B" w14:textId="18EEDDC9" w:rsidR="00DA4748" w:rsidRDefault="00BA36C9" w:rsidP="006031AD">
      <w:pPr>
        <w:pStyle w:val="1"/>
        <w:spacing w:afterLines="50" w:after="120" w:line="240" w:lineRule="auto"/>
        <w:ind w:left="-5" w:right="262"/>
        <w:rPr>
          <w:rFonts w:ascii="Times New Roman" w:hAnsi="Times New Roman" w:cs="Times New Roman"/>
        </w:rPr>
      </w:pPr>
      <w:r>
        <w:rPr>
          <w:rFonts w:ascii="Times New Roman" w:eastAsia="Times New Roman" w:hAnsi="Times New Roman" w:cs="Times New Roman"/>
        </w:rPr>
        <w:t>USAGE PRÉVU</w:t>
      </w:r>
    </w:p>
    <w:p w14:paraId="7B2C001B"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 xml:space="preserve">L'essai BioCLIA Autoimmune Reagent Kit, Ribosomal P est destiné à la mesure semi-quantitative </w:t>
      </w:r>
      <w:r w:rsidRPr="00DB1AB6">
        <w:rPr>
          <w:rFonts w:ascii="Times New Roman" w:eastAsia="Times New Roman" w:hAnsi="Times New Roman" w:cs="Times New Roman"/>
          <w:i/>
          <w:lang w:val="fr-FR"/>
        </w:rPr>
        <w:t>in vitro</w:t>
      </w:r>
      <w:r w:rsidRPr="00DB1AB6">
        <w:rPr>
          <w:rFonts w:ascii="Times New Roman" w:eastAsia="Times New Roman" w:hAnsi="Times New Roman" w:cs="Times New Roman"/>
          <w:lang w:val="fr-FR"/>
        </w:rPr>
        <w:t xml:space="preserve"> des anticorps IgG dirigés contre le Ribosomal P dans le sérum/plasma humain comme une aide dans le diagnostic des maladies liés aux anticorps anti-nucléaire (AAN) en conjonction avec d’autres résultats de laboratoire et cliniques. Il s'agit d'un dispositif médical de diagnostic </w:t>
      </w:r>
      <w:r w:rsidRPr="00DB1AB6">
        <w:rPr>
          <w:rFonts w:ascii="Times New Roman" w:eastAsia="Times New Roman" w:hAnsi="Times New Roman" w:cs="Times New Roman"/>
          <w:i/>
          <w:lang w:val="fr-FR"/>
        </w:rPr>
        <w:t>in vitro</w:t>
      </w:r>
      <w:r w:rsidRPr="00DB1AB6">
        <w:rPr>
          <w:rFonts w:ascii="Times New Roman" w:eastAsia="Times New Roman" w:hAnsi="Times New Roman" w:cs="Times New Roman"/>
          <w:lang w:val="fr-FR"/>
        </w:rPr>
        <w:t xml:space="preserve"> destiné à un usage professionnel en laboratoire.</w:t>
      </w:r>
    </w:p>
    <w:p w14:paraId="277BF8E5" w14:textId="77777777" w:rsidR="00DA4748"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RÉSUMÉ ET EXPLICATION DU TEST</w:t>
      </w:r>
    </w:p>
    <w:p w14:paraId="4406696F" w14:textId="77777777" w:rsidR="00547C0B"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DB1AB6">
        <w:rPr>
          <w:rFonts w:ascii="Times New Roman" w:eastAsia="Times New Roman" w:hAnsi="Times New Roman" w:cs="Times New Roman"/>
          <w:vertAlign w:val="superscript"/>
          <w:lang w:val="fr-FR"/>
        </w:rPr>
        <w:t>1</w:t>
      </w:r>
      <w:r w:rsidRPr="00DB1AB6">
        <w:rPr>
          <w:rFonts w:ascii="Times New Roman" w:eastAsia="Times New Roman" w:hAnsi="Times New Roman" w:cs="Times New Roman"/>
          <w:lang w:val="fr-FR"/>
        </w:rPr>
        <w:t xml:space="preserve"> L’identification des AANs a une corrélation significative avec le diagnostic du syndrome de Sharp (MCTD), du Lupus érythémateux disséminé (LED), du syndrome de Sjogren, de la sclérose systémique progressive, de la polymyosite/dermatomyosite, du syndrome de chevauchement et des cas rares de sclérose systémique progressive(Syndrome de CREST).</w:t>
      </w:r>
    </w:p>
    <w:p w14:paraId="11A0828E" w14:textId="2B2BA284" w:rsidR="00DA4748" w:rsidRPr="00DB1AB6" w:rsidRDefault="00BA36C9" w:rsidP="007F082F">
      <w:pPr>
        <w:spacing w:afterLines="50" w:after="120" w:line="240" w:lineRule="auto"/>
        <w:ind w:left="-5" w:right="0"/>
        <w:rPr>
          <w:rFonts w:ascii="Times New Roman" w:eastAsia="Times New Roman" w:hAnsi="Times New Roman" w:cs="Times New Roman"/>
          <w:lang w:val="fr-FR"/>
        </w:rPr>
      </w:pPr>
      <w:r w:rsidRPr="00DB1AB6">
        <w:rPr>
          <w:rFonts w:ascii="Times New Roman" w:eastAsia="Times New Roman" w:hAnsi="Times New Roman" w:cs="Times New Roman"/>
          <w:lang w:val="fr-FR"/>
        </w:rPr>
        <w:t xml:space="preserve">P0 (38 kDa), P1 (19 kDa) et P2 (17 kDa) sont trois types de protéines ribosomiques situées dans la sous-unité ribosomique 60S. En tant que composants principaux du ribosome, les protéines P ribosomiques acides sont impliquées dans la synthèse des protéines, la réparation de l’ADN, la différenciation cellulaire et la régulation de la croissance cellulaire. Ces trois protéines contiennent la même séquence de 17 acides aminés, avec l’épitope antigénique principal à l’extrémité carboxyle. Plus précisément, les anticorps anti-P0 se trouvent dans le sérum de 10% à 20% de patients atteints de LED. </w:t>
      </w:r>
      <w:r w:rsidRPr="00DB1AB6">
        <w:rPr>
          <w:rFonts w:ascii="Times New Roman" w:eastAsia="Times New Roman" w:hAnsi="Times New Roman" w:cs="Times New Roman"/>
          <w:vertAlign w:val="superscript"/>
          <w:lang w:val="fr-FR"/>
        </w:rPr>
        <w:t>2, 3, 4, 5</w:t>
      </w:r>
    </w:p>
    <w:p w14:paraId="59E8331C"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Les anticorps contre la protéine ribosomique P ne sont pas trouvés dans le sérum d'individus en bonne santé ou de patients atteints de sclérose systémique progressive, de syndrome de Sjögren ou de dermatomyosite/polymyosite.</w:t>
      </w:r>
    </w:p>
    <w:p w14:paraId="09AA4F84" w14:textId="77777777" w:rsidR="00DA4748"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PRINCIPES DE LA PROCÉDURE</w:t>
      </w:r>
    </w:p>
    <w:p w14:paraId="0CCF5CC8"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A87AE7F" w14:textId="77777777" w:rsidR="00DA4748" w:rsidRPr="00DB1AB6" w:rsidRDefault="00BA36C9" w:rsidP="007F082F">
      <w:pPr>
        <w:spacing w:afterLines="50" w:after="120" w:line="240" w:lineRule="auto"/>
        <w:ind w:left="0" w:right="0" w:firstLine="0"/>
        <w:jc w:val="left"/>
        <w:rPr>
          <w:rFonts w:ascii="Times New Roman" w:hAnsi="Times New Roman" w:cs="Times New Roman"/>
          <w:lang w:val="fr-FR"/>
        </w:rPr>
      </w:pPr>
      <w:r w:rsidRPr="00DB1AB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1D492E3" w14:textId="77777777" w:rsidR="00DA4748"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AVERTISSEMENTSET PRECAUTIONS</w:t>
      </w:r>
    </w:p>
    <w:p w14:paraId="36B3BB5B"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 xml:space="preserve">À usage professionnel de diagnostic </w:t>
      </w:r>
      <w:r w:rsidRPr="00DB1AB6">
        <w:rPr>
          <w:rFonts w:ascii="Times New Roman" w:eastAsia="Times New Roman" w:hAnsi="Times New Roman" w:cs="Times New Roman"/>
          <w:i/>
          <w:lang w:val="fr-FR"/>
        </w:rPr>
        <w:t>in vitro</w:t>
      </w:r>
      <w:r w:rsidRPr="00DB1AB6">
        <w:rPr>
          <w:rFonts w:ascii="Times New Roman" w:eastAsia="Times New Roman" w:hAnsi="Times New Roman" w:cs="Times New Roman"/>
          <w:lang w:val="fr-FR"/>
        </w:rPr>
        <w:t xml:space="preserve"> exclusivement.</w:t>
      </w:r>
    </w:p>
    <w:p w14:paraId="0C491DE2"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Utilisé sur les instruments BioCLIA 6500 et BioCLIA 500 exclusivement.</w:t>
      </w:r>
    </w:p>
    <w:p w14:paraId="29A91751"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Ne pas utiliser les réactifs au-delà des dates de péremption.</w:t>
      </w:r>
    </w:p>
    <w:p w14:paraId="5960A973"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0D5E0B20"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2B807A04"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262470C" w14:textId="77777777" w:rsidR="00547C0B"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1E5710E" w14:textId="4507AC1A" w:rsidR="00DA4748" w:rsidRPr="00DB1AB6" w:rsidRDefault="00BA36C9" w:rsidP="006031AD">
      <w:pPr>
        <w:spacing w:afterLines="50" w:after="120" w:line="240" w:lineRule="auto"/>
        <w:ind w:left="432" w:right="0"/>
        <w:rPr>
          <w:rFonts w:ascii="Times New Roman" w:hAnsi="Times New Roman" w:cs="Times New Roman"/>
          <w:lang w:val="fr-FR"/>
        </w:rPr>
      </w:pPr>
      <w:r w:rsidRPr="00DB1AB6">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DABAFF6" w14:textId="09C5BCB7" w:rsidR="00B31665"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773F8AB6" wp14:editId="0970D285">
            <wp:extent cx="222636" cy="187519"/>
            <wp:effectExtent l="0" t="0" r="6350" b="3175"/>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8"/>
                    <a:stretch>
                      <a:fillRect/>
                    </a:stretch>
                  </pic:blipFill>
                  <pic:spPr>
                    <a:xfrm>
                      <a:off x="0" y="0"/>
                      <a:ext cx="227231" cy="191389"/>
                    </a:xfrm>
                    <a:prstGeom prst="rect">
                      <a:avLst/>
                    </a:prstGeom>
                  </pic:spPr>
                </pic:pic>
              </a:graphicData>
            </a:graphic>
          </wp:inline>
        </w:drawing>
      </w:r>
    </w:p>
    <w:p w14:paraId="532951CE"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325CB21B" w14:textId="2FC821DD"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w:t>
      </w:r>
      <w:r w:rsid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E2ACE1D" w14:textId="77777777" w:rsidR="00DE191E"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6702BC56" w14:textId="5968FB81" w:rsidR="00DA4748" w:rsidRDefault="005801BB" w:rsidP="005801BB">
      <w:pPr>
        <w:tabs>
          <w:tab w:val="center" w:pos="6164"/>
        </w:tabs>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b/>
        </w:rPr>
        <w:t>MATÉRIAUX FOURNIS</w:t>
      </w:r>
    </w:p>
    <w:p w14:paraId="07B8947B" w14:textId="4675BAAE" w:rsidR="00B31665" w:rsidRPr="00DB1AB6" w:rsidRDefault="005801BB" w:rsidP="005801BB">
      <w:pPr>
        <w:pStyle w:val="a4"/>
        <w:numPr>
          <w:ilvl w:val="0"/>
          <w:numId w:val="9"/>
        </w:numPr>
        <w:spacing w:afterLines="50" w:after="120" w:line="240" w:lineRule="auto"/>
        <w:ind w:right="0" w:firstLineChars="0"/>
        <w:jc w:val="left"/>
        <w:rPr>
          <w:rFonts w:ascii="Times New Roman" w:hAnsi="Times New Roman" w:cs="Times New Roman"/>
          <w:lang w:val="fr-FR"/>
        </w:rPr>
      </w:pPr>
      <w:r w:rsidRPr="00DB1AB6">
        <w:rPr>
          <w:rFonts w:ascii="Times New Roman" w:eastAsia="Times New Roman" w:hAnsi="Times New Roman" w:cs="Times New Roman"/>
          <w:b/>
          <w:lang w:val="fr-FR"/>
        </w:rPr>
        <w:t>Antigène</w:t>
      </w:r>
      <w:r w:rsidRPr="00DB1AB6">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1057"/>
        <w:gridCol w:w="667"/>
      </w:tblGrid>
      <w:tr w:rsidR="00E87965" w:rsidRPr="00250A38" w14:paraId="04CBC472" w14:textId="77777777" w:rsidTr="00E87965">
        <w:trPr>
          <w:jc w:val="right"/>
        </w:trPr>
        <w:tc>
          <w:tcPr>
            <w:tcW w:w="0" w:type="auto"/>
          </w:tcPr>
          <w:p w14:paraId="7F5C5D89"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ANTIGEN</w:t>
            </w:r>
          </w:p>
        </w:tc>
        <w:tc>
          <w:tcPr>
            <w:tcW w:w="0" w:type="auto"/>
          </w:tcPr>
          <w:p w14:paraId="157D58FE"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BIOT</w:t>
            </w:r>
          </w:p>
        </w:tc>
      </w:tr>
    </w:tbl>
    <w:p w14:paraId="71632589" w14:textId="2BC7F13B" w:rsidR="00DA4748" w:rsidRPr="00DB1AB6" w:rsidRDefault="00BA36C9" w:rsidP="006031AD">
      <w:pPr>
        <w:spacing w:afterLines="50" w:after="120" w:line="240" w:lineRule="auto"/>
        <w:ind w:left="-5" w:right="0"/>
        <w:jc w:val="left"/>
        <w:rPr>
          <w:rFonts w:ascii="Times New Roman" w:hAnsi="Times New Roman" w:cs="Times New Roman"/>
          <w:sz w:val="20"/>
          <w:lang w:val="fr-FR"/>
        </w:rPr>
      </w:pPr>
      <w:r w:rsidRPr="00DB1AB6">
        <w:rPr>
          <w:rFonts w:ascii="Times New Roman" w:eastAsia="Times New Roman" w:hAnsi="Times New Roman" w:cs="Times New Roman"/>
          <w:sz w:val="14"/>
          <w:lang w:val="fr-FR"/>
        </w:rPr>
        <w:t>Conservateurs</w:t>
      </w:r>
      <w:r w:rsidR="00DB1AB6">
        <w:rPr>
          <w:rFonts w:ascii="Times New Roman" w:eastAsia="Times New Roman" w:hAnsi="Times New Roman" w:cs="Times New Roman"/>
          <w:sz w:val="14"/>
          <w:lang w:val="fr-FR"/>
        </w:rPr>
        <w:t xml:space="preserve"> </w:t>
      </w:r>
      <w:r w:rsidRPr="00DB1AB6">
        <w:rPr>
          <w:rFonts w:ascii="Times New Roman" w:eastAsia="Times New Roman" w:hAnsi="Times New Roman" w:cs="Times New Roman"/>
          <w:sz w:val="14"/>
          <w:lang w:val="fr-FR"/>
        </w:rPr>
        <w:t>: 5-Bromo-5-Nitro-1, 3-Dioxane (BND) &lt; 1 %.</w:t>
      </w:r>
    </w:p>
    <w:p w14:paraId="38AB82EB" w14:textId="12D2FEB3" w:rsidR="00B31665" w:rsidRPr="00DB1AB6" w:rsidRDefault="00690ED4" w:rsidP="005801BB">
      <w:pPr>
        <w:spacing w:afterLines="50" w:after="120" w:line="240" w:lineRule="auto"/>
        <w:ind w:left="0" w:right="0" w:firstLine="0"/>
        <w:jc w:val="left"/>
        <w:rPr>
          <w:rFonts w:ascii="Times New Roman" w:hAnsi="Times New Roman" w:cs="Times New Roman"/>
          <w:lang w:val="fr-FR"/>
        </w:rPr>
      </w:pPr>
      <w:r w:rsidRP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ab/>
      </w:r>
      <w:r w:rsidRPr="00DB1AB6">
        <w:rPr>
          <w:rFonts w:ascii="Times New Roman" w:eastAsia="Times New Roman" w:hAnsi="Times New Roman" w:cs="Times New Roman"/>
          <w:b/>
          <w:lang w:val="fr-FR"/>
        </w:rPr>
        <w:t>Conjugé</w:t>
      </w:r>
      <w:r w:rsidRPr="00DB1AB6">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E87965" w:rsidRPr="00250A38" w14:paraId="34AEE14D" w14:textId="77777777" w:rsidTr="0006417D">
        <w:trPr>
          <w:jc w:val="right"/>
        </w:trPr>
        <w:tc>
          <w:tcPr>
            <w:tcW w:w="0" w:type="auto"/>
          </w:tcPr>
          <w:p w14:paraId="40B12F3C"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686DF8B8"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5DEBA892"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G</w:t>
            </w:r>
          </w:p>
        </w:tc>
      </w:tr>
    </w:tbl>
    <w:p w14:paraId="4511B483" w14:textId="307E2506" w:rsidR="00DA4748" w:rsidRDefault="00BA36C9" w:rsidP="006031AD">
      <w:pPr>
        <w:spacing w:afterLines="50" w:after="120" w:line="240" w:lineRule="auto"/>
        <w:ind w:left="-5" w:right="0"/>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DB1AB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1FC062DD" w14:textId="2D878EA3" w:rsidR="00B31665" w:rsidRDefault="00690ED4" w:rsidP="005801BB">
      <w:pPr>
        <w:spacing w:afterLines="50" w:after="120" w:line="240" w:lineRule="auto"/>
        <w:ind w:left="0" w:right="0" w:firstLine="0"/>
        <w:jc w:val="left"/>
        <w:rPr>
          <w:rFonts w:ascii="Times New Roman" w:hAnsi="Times New Roman" w:cs="Times New Roman"/>
          <w:lang w:val="fr-FR"/>
        </w:rPr>
      </w:pPr>
      <w:r w:rsidRP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ab/>
      </w:r>
      <w:r w:rsidRPr="00DB1AB6">
        <w:rPr>
          <w:rFonts w:ascii="Times New Roman" w:eastAsia="Times New Roman" w:hAnsi="Times New Roman" w:cs="Times New Roman"/>
          <w:b/>
          <w:lang w:val="fr-FR"/>
        </w:rPr>
        <w:t>Microparticule</w:t>
      </w:r>
      <w:r w:rsidRPr="00DB1AB6">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E87965" w:rsidRPr="00250A38" w14:paraId="1353F49E" w14:textId="77777777" w:rsidTr="0006417D">
        <w:trPr>
          <w:jc w:val="right"/>
        </w:trPr>
        <w:tc>
          <w:tcPr>
            <w:tcW w:w="0" w:type="auto"/>
          </w:tcPr>
          <w:p w14:paraId="26EE9DD9"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2B2A5D8F" w14:textId="77777777" w:rsidR="00E87965" w:rsidRPr="00250A38" w:rsidRDefault="00E8796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STREP</w:t>
            </w:r>
          </w:p>
        </w:tc>
      </w:tr>
    </w:tbl>
    <w:p w14:paraId="1342C38D" w14:textId="725F20AE" w:rsidR="00547C0B" w:rsidRPr="00DB1AB6" w:rsidRDefault="00547C0B" w:rsidP="00547C0B">
      <w:pPr>
        <w:spacing w:afterLines="50" w:after="120" w:line="240" w:lineRule="auto"/>
        <w:ind w:left="-5" w:right="0"/>
        <w:jc w:val="left"/>
        <w:rPr>
          <w:rFonts w:eastAsiaTheme="minorEastAsia"/>
          <w:color w:val="auto"/>
          <w:kern w:val="0"/>
          <w:sz w:val="14"/>
          <w:szCs w:val="14"/>
          <w:lang w:val="fr-FR"/>
        </w:rPr>
      </w:pPr>
      <w:r w:rsidRPr="00DB1AB6">
        <w:rPr>
          <w:rFonts w:ascii="Times New Roman" w:eastAsia="Times New Roman" w:hAnsi="Times New Roman" w:cs="Times New Roman"/>
          <w:sz w:val="14"/>
          <w:lang w:val="fr-FR"/>
        </w:rPr>
        <w:t>Conservateurs</w:t>
      </w:r>
      <w:r w:rsidR="00DB1AB6">
        <w:rPr>
          <w:rFonts w:ascii="Times New Roman" w:eastAsia="Times New Roman" w:hAnsi="Times New Roman" w:cs="Times New Roman"/>
          <w:sz w:val="14"/>
          <w:lang w:val="fr-FR"/>
        </w:rPr>
        <w:t xml:space="preserve"> </w:t>
      </w:r>
      <w:r w:rsidRPr="00DB1AB6">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547C0B" w:rsidRPr="009E43D1" w14:paraId="1BEE5ABD" w14:textId="77777777" w:rsidTr="00547C0B">
        <w:tc>
          <w:tcPr>
            <w:tcW w:w="1677" w:type="dxa"/>
          </w:tcPr>
          <w:p w14:paraId="5059EEA5" w14:textId="77777777"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677" w:type="dxa"/>
          </w:tcPr>
          <w:p w14:paraId="252510C0" w14:textId="77777777"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1A00634E" w14:textId="77777777"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547C0B" w:rsidRPr="009E43D1" w14:paraId="0FD54B25" w14:textId="77777777" w:rsidTr="00547C0B">
        <w:tc>
          <w:tcPr>
            <w:tcW w:w="1677" w:type="dxa"/>
          </w:tcPr>
          <w:p w14:paraId="221BCF5E" w14:textId="1F4C7CE4"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677" w:type="dxa"/>
          </w:tcPr>
          <w:p w14:paraId="1FEF004C" w14:textId="5EA5293A"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x2,5 mL</w:t>
            </w:r>
          </w:p>
        </w:tc>
        <w:tc>
          <w:tcPr>
            <w:tcW w:w="1678" w:type="dxa"/>
          </w:tcPr>
          <w:p w14:paraId="2EEB3176" w14:textId="77777777"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5 mL</w:t>
            </w:r>
          </w:p>
        </w:tc>
      </w:tr>
      <w:tr w:rsidR="00547C0B" w:rsidRPr="009E43D1" w14:paraId="45847B71" w14:textId="77777777" w:rsidTr="00547C0B">
        <w:tc>
          <w:tcPr>
            <w:tcW w:w="1677" w:type="dxa"/>
          </w:tcPr>
          <w:p w14:paraId="04B084AA" w14:textId="545FEF06"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02DE2668" w14:textId="012B7BE7"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1F74238C" w14:textId="77777777" w:rsidR="00547C0B" w:rsidRPr="009E43D1" w:rsidRDefault="00547C0B" w:rsidP="00755FE0">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 mL</w:t>
            </w:r>
          </w:p>
        </w:tc>
      </w:tr>
      <w:tr w:rsidR="00547C0B" w:rsidRPr="009E43D1" w14:paraId="23CD0004" w14:textId="77777777" w:rsidTr="00547C0B">
        <w:tc>
          <w:tcPr>
            <w:tcW w:w="1677" w:type="dxa"/>
          </w:tcPr>
          <w:p w14:paraId="068076C5" w14:textId="7F619BDB" w:rsidR="00547C0B" w:rsidRPr="009E43D1" w:rsidRDefault="00547C0B" w:rsidP="00755FE0">
            <w:pPr>
              <w:spacing w:afterLines="50" w:after="120" w:line="240" w:lineRule="auto"/>
              <w:ind w:left="0" w:righ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09591972" w14:textId="77777777" w:rsidR="00547C0B" w:rsidRPr="009E43D1" w:rsidRDefault="00547C0B" w:rsidP="00755FE0">
            <w:pPr>
              <w:spacing w:afterLines="50" w:after="12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x2,5 mL</w:t>
            </w:r>
          </w:p>
        </w:tc>
        <w:tc>
          <w:tcPr>
            <w:tcW w:w="1678" w:type="dxa"/>
          </w:tcPr>
          <w:p w14:paraId="3A31CE88" w14:textId="0C869B2E" w:rsidR="00547C0B" w:rsidRPr="009E43D1" w:rsidRDefault="00547C0B" w:rsidP="00755FE0">
            <w:pPr>
              <w:spacing w:afterLines="50" w:after="120" w:line="240" w:lineRule="auto"/>
              <w:ind w:left="0" w:right="0" w:firstLine="0"/>
              <w:jc w:val="left"/>
              <w:rPr>
                <w:rFonts w:ascii="Times New Roman" w:eastAsiaTheme="minorEastAsia" w:hAnsi="Times New Roman" w:cs="Times New Roman"/>
                <w:lang w:val="fr-FR"/>
              </w:rPr>
            </w:pPr>
            <w:r>
              <w:rPr>
                <w:rFonts w:ascii="Times New Roman" w:eastAsia="Times New Roman" w:hAnsi="Times New Roman" w:cs="Times New Roman"/>
              </w:rPr>
              <w:t>1 x5 mL</w:t>
            </w:r>
          </w:p>
        </w:tc>
      </w:tr>
    </w:tbl>
    <w:p w14:paraId="5A6A84D6" w14:textId="77777777" w:rsidR="00CE204A" w:rsidRDefault="00CE204A" w:rsidP="006031AD">
      <w:pPr>
        <w:spacing w:afterLines="50" w:after="120" w:line="240" w:lineRule="auto"/>
        <w:ind w:left="-5" w:right="262"/>
        <w:jc w:val="left"/>
        <w:rPr>
          <w:rFonts w:ascii="Calibri-Bold" w:eastAsiaTheme="minorEastAsia" w:hAnsi="Calibri-Bold" w:cs="Calibri-Bold"/>
          <w:b/>
          <w:bCs/>
          <w:color w:val="auto"/>
          <w:kern w:val="0"/>
          <w:szCs w:val="18"/>
        </w:rPr>
      </w:pPr>
    </w:p>
    <w:p w14:paraId="05230814" w14:textId="4376E4E7" w:rsidR="00CE204A" w:rsidRPr="00DB1AB6" w:rsidRDefault="00CE204A" w:rsidP="006031AD">
      <w:pPr>
        <w:spacing w:afterLines="50" w:after="120" w:line="240" w:lineRule="auto"/>
        <w:ind w:left="-5" w:right="262"/>
        <w:jc w:val="left"/>
        <w:rPr>
          <w:rFonts w:ascii="Calibri-Bold" w:eastAsiaTheme="minorEastAsia" w:hAnsi="Calibri-Bold" w:cs="Calibri-Bold"/>
          <w:b/>
          <w:bCs/>
          <w:color w:val="auto"/>
          <w:kern w:val="0"/>
          <w:szCs w:val="18"/>
          <w:lang w:val="fr-FR"/>
        </w:rPr>
      </w:pPr>
      <w:r w:rsidRPr="00DB1AB6">
        <w:rPr>
          <w:rFonts w:ascii="Times New Roman" w:eastAsia="Times New Roman" w:hAnsi="Times New Roman" w:cs="Times New Roman"/>
          <w:b/>
          <w:lang w:val="fr-FR"/>
        </w:rPr>
        <w:t>MATÉRIAUX SUPPLÉMENTAIRES FOURNIS SÉPARÉMENT</w:t>
      </w:r>
    </w:p>
    <w:tbl>
      <w:tblPr>
        <w:tblStyle w:val="a3"/>
        <w:tblW w:w="0" w:type="auto"/>
        <w:tblLook w:val="04A0" w:firstRow="1" w:lastRow="0" w:firstColumn="1" w:lastColumn="0" w:noHBand="0" w:noVBand="1"/>
      </w:tblPr>
      <w:tblGrid>
        <w:gridCol w:w="2830"/>
        <w:gridCol w:w="2201"/>
      </w:tblGrid>
      <w:tr w:rsidR="000F7B1E" w:rsidRPr="009E43D1" w14:paraId="338CD777" w14:textId="77777777" w:rsidTr="005D6660">
        <w:trPr>
          <w:trHeight w:val="20"/>
        </w:trPr>
        <w:tc>
          <w:tcPr>
            <w:tcW w:w="2830" w:type="dxa"/>
          </w:tcPr>
          <w:p w14:paraId="1997CC17"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Produit</w:t>
            </w:r>
            <w:proofErr w:type="spellEnd"/>
          </w:p>
        </w:tc>
        <w:tc>
          <w:tcPr>
            <w:tcW w:w="2201" w:type="dxa"/>
          </w:tcPr>
          <w:p w14:paraId="6F7D4354"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CATALOGUE</w:t>
            </w:r>
          </w:p>
        </w:tc>
      </w:tr>
      <w:tr w:rsidR="000F7B1E" w:rsidRPr="009E43D1" w14:paraId="095167C2" w14:textId="77777777" w:rsidTr="005D6660">
        <w:trPr>
          <w:trHeight w:val="20"/>
        </w:trPr>
        <w:tc>
          <w:tcPr>
            <w:tcW w:w="2830" w:type="dxa"/>
          </w:tcPr>
          <w:p w14:paraId="3D32C413" w14:textId="2926B99B" w:rsidR="000F7B1E" w:rsidRPr="009E43D1" w:rsidRDefault="000F7B1E" w:rsidP="000F7B1E">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Set, Ribosomal P</w:t>
            </w:r>
          </w:p>
        </w:tc>
        <w:tc>
          <w:tcPr>
            <w:tcW w:w="2201" w:type="dxa"/>
          </w:tcPr>
          <w:p w14:paraId="2917D0D6" w14:textId="77777777" w:rsidR="000F7B1E" w:rsidRPr="009E43D1" w:rsidRDefault="000F7B1E" w:rsidP="00DD3F05">
            <w:pPr>
              <w:widowControl w:val="0"/>
              <w:autoSpaceDE w:val="0"/>
              <w:autoSpaceDN w:val="0"/>
              <w:adjustRightInd w:val="0"/>
              <w:spacing w:after="0" w:line="240" w:lineRule="auto"/>
              <w:ind w:left="0" w:righ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MY00207 (2 x 1 mL)</w:t>
            </w:r>
          </w:p>
          <w:p w14:paraId="5F98F08E" w14:textId="663C0EFC" w:rsidR="000F7B1E" w:rsidRPr="009E43D1" w:rsidRDefault="000F7B1E" w:rsidP="00DD3F05">
            <w:pPr>
              <w:widowControl w:val="0"/>
              <w:autoSpaceDE w:val="0"/>
              <w:autoSpaceDN w:val="0"/>
              <w:adjustRightInd w:val="0"/>
              <w:spacing w:after="0" w:line="240" w:lineRule="auto"/>
              <w:ind w:left="0" w:righ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MY00258 (4 x 1 mL)</w:t>
            </w:r>
          </w:p>
        </w:tc>
      </w:tr>
      <w:tr w:rsidR="000F7B1E" w:rsidRPr="009E43D1" w14:paraId="73420DB2" w14:textId="77777777" w:rsidTr="005D6660">
        <w:trPr>
          <w:trHeight w:val="20"/>
        </w:trPr>
        <w:tc>
          <w:tcPr>
            <w:tcW w:w="2830" w:type="dxa"/>
          </w:tcPr>
          <w:p w14:paraId="46D557CC" w14:textId="7B99466B" w:rsidR="000F7B1E" w:rsidRPr="009E43D1" w:rsidRDefault="000F7B1E" w:rsidP="000F7B1E">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Control Set, Ribosomal P</w:t>
            </w:r>
          </w:p>
        </w:tc>
        <w:tc>
          <w:tcPr>
            <w:tcW w:w="2201" w:type="dxa"/>
          </w:tcPr>
          <w:p w14:paraId="1287AE32" w14:textId="77777777" w:rsidR="000F7B1E" w:rsidRPr="009E43D1" w:rsidRDefault="000F7B1E" w:rsidP="00DD3F05">
            <w:pPr>
              <w:widowControl w:val="0"/>
              <w:autoSpaceDE w:val="0"/>
              <w:autoSpaceDN w:val="0"/>
              <w:adjustRightInd w:val="0"/>
              <w:spacing w:after="0" w:line="240" w:lineRule="auto"/>
              <w:ind w:left="0" w:righ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MY00309 (2 x 1 mL)</w:t>
            </w:r>
          </w:p>
          <w:p w14:paraId="019604C8" w14:textId="791E17E5" w:rsidR="000F7B1E" w:rsidRPr="009E43D1" w:rsidRDefault="000F7B1E" w:rsidP="00DD3F05">
            <w:pPr>
              <w:widowControl w:val="0"/>
              <w:autoSpaceDE w:val="0"/>
              <w:autoSpaceDN w:val="0"/>
              <w:adjustRightInd w:val="0"/>
              <w:spacing w:after="0" w:line="240" w:lineRule="auto"/>
              <w:ind w:left="0" w:righ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MY00360 (4 x 1 mL)</w:t>
            </w:r>
          </w:p>
        </w:tc>
      </w:tr>
      <w:tr w:rsidR="000F7B1E" w:rsidRPr="009E43D1" w14:paraId="27DEB466" w14:textId="77777777" w:rsidTr="005D6660">
        <w:trPr>
          <w:trHeight w:val="20"/>
        </w:trPr>
        <w:tc>
          <w:tcPr>
            <w:tcW w:w="2830" w:type="dxa"/>
          </w:tcPr>
          <w:p w14:paraId="114AF6D9" w14:textId="15E7B44A"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Sample Diluent I</w:t>
            </w:r>
          </w:p>
        </w:tc>
        <w:tc>
          <w:tcPr>
            <w:tcW w:w="2201" w:type="dxa"/>
          </w:tcPr>
          <w:p w14:paraId="03ECA0BA"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0F7B1E" w:rsidRPr="009E43D1" w14:paraId="77A9BE7B" w14:textId="77777777" w:rsidTr="005D6660">
        <w:trPr>
          <w:trHeight w:val="20"/>
        </w:trPr>
        <w:tc>
          <w:tcPr>
            <w:tcW w:w="2830" w:type="dxa"/>
          </w:tcPr>
          <w:p w14:paraId="25BB62B5" w14:textId="74FC273D"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lastRenderedPageBreak/>
              <w:t>BioCLIA System Wash Buffer</w:t>
            </w:r>
          </w:p>
        </w:tc>
        <w:tc>
          <w:tcPr>
            <w:tcW w:w="2201" w:type="dxa"/>
          </w:tcPr>
          <w:p w14:paraId="20C66F54"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0F7B1E" w:rsidRPr="009E43D1" w14:paraId="3EC0A712" w14:textId="77777777" w:rsidTr="005D6660">
        <w:trPr>
          <w:trHeight w:val="20"/>
        </w:trPr>
        <w:tc>
          <w:tcPr>
            <w:tcW w:w="2830" w:type="dxa"/>
          </w:tcPr>
          <w:p w14:paraId="45FD7423" w14:textId="087A3D62"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System Substrate</w:t>
            </w:r>
          </w:p>
        </w:tc>
        <w:tc>
          <w:tcPr>
            <w:tcW w:w="2201" w:type="dxa"/>
          </w:tcPr>
          <w:p w14:paraId="275D3B82"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0F7B1E" w:rsidRPr="009E43D1" w14:paraId="12C4199D" w14:textId="77777777" w:rsidTr="005D6660">
        <w:trPr>
          <w:trHeight w:val="20"/>
        </w:trPr>
        <w:tc>
          <w:tcPr>
            <w:tcW w:w="2830" w:type="dxa"/>
          </w:tcPr>
          <w:p w14:paraId="7FD623E5" w14:textId="54919392"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201" w:type="dxa"/>
          </w:tcPr>
          <w:p w14:paraId="552BF789"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0F7B1E" w:rsidRPr="009E43D1" w14:paraId="4B032289" w14:textId="77777777" w:rsidTr="005D6660">
        <w:trPr>
          <w:trHeight w:val="20"/>
        </w:trPr>
        <w:tc>
          <w:tcPr>
            <w:tcW w:w="2830" w:type="dxa"/>
          </w:tcPr>
          <w:p w14:paraId="08176385"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500</w:t>
            </w:r>
          </w:p>
        </w:tc>
        <w:tc>
          <w:tcPr>
            <w:tcW w:w="2201" w:type="dxa"/>
          </w:tcPr>
          <w:p w14:paraId="0451A3BC"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MA00502</w:t>
            </w:r>
          </w:p>
        </w:tc>
      </w:tr>
      <w:tr w:rsidR="000F7B1E" w:rsidRPr="00DB1AB6" w14:paraId="4A068D4D" w14:textId="77777777" w:rsidTr="005D6660">
        <w:trPr>
          <w:trHeight w:val="20"/>
        </w:trPr>
        <w:tc>
          <w:tcPr>
            <w:tcW w:w="2830" w:type="dxa"/>
          </w:tcPr>
          <w:p w14:paraId="5250C74C" w14:textId="6FD72001"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Cuvettes</w:t>
            </w:r>
          </w:p>
        </w:tc>
        <w:tc>
          <w:tcPr>
            <w:tcW w:w="2201" w:type="dxa"/>
          </w:tcPr>
          <w:p w14:paraId="0AC9E00F" w14:textId="7DA555D8" w:rsidR="005D6660" w:rsidRPr="00DB1AB6" w:rsidRDefault="000F7B1E" w:rsidP="00DD3F05">
            <w:pPr>
              <w:widowControl w:val="0"/>
              <w:autoSpaceDE w:val="0"/>
              <w:autoSpaceDN w:val="0"/>
              <w:adjustRightInd w:val="0"/>
              <w:spacing w:after="0" w:line="240" w:lineRule="auto"/>
              <w:ind w:left="0" w:right="0" w:firstLine="0"/>
              <w:jc w:val="left"/>
              <w:rPr>
                <w:rFonts w:ascii="Times New Roman" w:eastAsia="Times New Roman" w:hAnsi="Times New Roman" w:cs="Times New Roman"/>
                <w:lang w:val="fr-FR"/>
              </w:rPr>
            </w:pPr>
            <w:r w:rsidRPr="00DB1AB6">
              <w:rPr>
                <w:rFonts w:ascii="Times New Roman" w:eastAsia="Times New Roman" w:hAnsi="Times New Roman" w:cs="Times New Roman"/>
                <w:lang w:val="fr-FR"/>
              </w:rPr>
              <w:t>MA00244 (2000 pcs/bag)</w:t>
            </w:r>
          </w:p>
          <w:p w14:paraId="7FFA8D2A" w14:textId="3DDAB7CC"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sidRPr="00DB1AB6">
              <w:rPr>
                <w:rFonts w:ascii="Times New Roman" w:eastAsia="Times New Roman" w:hAnsi="Times New Roman" w:cs="Times New Roman"/>
                <w:lang w:val="fr-FR"/>
              </w:rPr>
              <w:t>MA00549 (65 pcs/box)</w:t>
            </w:r>
          </w:p>
        </w:tc>
      </w:tr>
      <w:tr w:rsidR="000F7B1E" w:rsidRPr="009E43D1" w14:paraId="087F63BA" w14:textId="77777777" w:rsidTr="005D6660">
        <w:trPr>
          <w:trHeight w:val="20"/>
        </w:trPr>
        <w:tc>
          <w:tcPr>
            <w:tcW w:w="2830" w:type="dxa"/>
          </w:tcPr>
          <w:p w14:paraId="7867A55A" w14:textId="2AF3A9A5"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201" w:type="dxa"/>
          </w:tcPr>
          <w:p w14:paraId="3B3F5A7E" w14:textId="77777777" w:rsidR="000F7B1E" w:rsidRPr="009E43D1" w:rsidRDefault="000F7B1E" w:rsidP="00DD3F05">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0F7B1E" w:rsidRPr="009E43D1" w14:paraId="0F5AACE8" w14:textId="77777777" w:rsidTr="005D6660">
        <w:trPr>
          <w:trHeight w:val="20"/>
        </w:trPr>
        <w:tc>
          <w:tcPr>
            <w:tcW w:w="2830" w:type="dxa"/>
          </w:tcPr>
          <w:p w14:paraId="1A2182C8" w14:textId="60BFEC57" w:rsidR="000F7B1E" w:rsidRPr="009E43D1" w:rsidRDefault="000F7B1E" w:rsidP="00DD3F05">
            <w:pPr>
              <w:spacing w:afterLines="50" w:after="120" w:line="240" w:lineRule="auto"/>
              <w:ind w:left="0" w:right="262"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(Large)</w:t>
            </w:r>
          </w:p>
        </w:tc>
        <w:tc>
          <w:tcPr>
            <w:tcW w:w="2201" w:type="dxa"/>
          </w:tcPr>
          <w:p w14:paraId="12A2EC94" w14:textId="5F4EA633" w:rsidR="000F7B1E" w:rsidRPr="009E43D1" w:rsidRDefault="000F7B1E" w:rsidP="00DD3F05">
            <w:pPr>
              <w:spacing w:afterLines="50" w:after="120" w:line="240" w:lineRule="auto"/>
              <w:ind w:left="0" w:right="262" w:firstLine="0"/>
              <w:jc w:val="left"/>
              <w:rPr>
                <w:rFonts w:ascii="Times New Roman" w:hAnsi="Times New Roman" w:cs="Times New Roman"/>
                <w:b/>
              </w:rPr>
            </w:pPr>
            <w:r>
              <w:rPr>
                <w:rFonts w:ascii="Times New Roman" w:eastAsia="Times New Roman" w:hAnsi="Times New Roman" w:cs="Times New Roman"/>
              </w:rPr>
              <w:t>MV00196</w:t>
            </w:r>
            <w:r>
              <w:rPr>
                <w:rFonts w:ascii="Times New Roman" w:eastAsia="Times New Roman" w:hAnsi="Times New Roman" w:cs="Times New Roman"/>
                <w:b/>
              </w:rPr>
              <w:t xml:space="preserve"> </w:t>
            </w:r>
          </w:p>
        </w:tc>
      </w:tr>
    </w:tbl>
    <w:p w14:paraId="11E78F0C" w14:textId="77777777" w:rsidR="00BF451C" w:rsidRDefault="00BF451C" w:rsidP="00CE204A">
      <w:pPr>
        <w:spacing w:afterLines="50" w:after="120" w:line="240" w:lineRule="auto"/>
        <w:ind w:left="-5" w:right="262"/>
        <w:jc w:val="left"/>
        <w:rPr>
          <w:rFonts w:ascii="Times New Roman" w:hAnsi="Times New Roman" w:cs="Times New Roman"/>
          <w:b/>
        </w:rPr>
      </w:pPr>
    </w:p>
    <w:p w14:paraId="2CF0156C" w14:textId="3D2A1154" w:rsidR="00DA4748" w:rsidRDefault="00BF451C" w:rsidP="00CE204A">
      <w:pPr>
        <w:spacing w:afterLines="50" w:after="120" w:line="240" w:lineRule="auto"/>
        <w:ind w:left="-5" w:right="262"/>
        <w:jc w:val="left"/>
        <w:rPr>
          <w:rFonts w:ascii="Times New Roman" w:hAnsi="Times New Roman" w:cs="Times New Roman"/>
          <w:b/>
        </w:rPr>
      </w:pPr>
      <w:r>
        <w:rPr>
          <w:rFonts w:ascii="Times New Roman" w:eastAsia="Times New Roman" w:hAnsi="Times New Roman" w:cs="Times New Roman"/>
          <w:b/>
        </w:rPr>
        <w:t>MATÉRIAUX REQUIS</w:t>
      </w:r>
    </w:p>
    <w:p w14:paraId="7674F243" w14:textId="77777777" w:rsidR="00DA4748" w:rsidRPr="00DB1AB6" w:rsidRDefault="00690ED4" w:rsidP="00690ED4">
      <w:pPr>
        <w:spacing w:afterLines="50" w:after="120" w:line="240" w:lineRule="auto"/>
        <w:ind w:left="422" w:right="0" w:hanging="422"/>
        <w:rPr>
          <w:rFonts w:ascii="Times New Roman" w:hAnsi="Times New Roman" w:cs="Times New Roman"/>
          <w:b/>
          <w:lang w:val="fr-FR"/>
        </w:rPr>
      </w:pPr>
      <w:r w:rsidRP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ab/>
        <w:t>Eau distillée ou déminéralisée</w:t>
      </w:r>
    </w:p>
    <w:p w14:paraId="719CA8EB" w14:textId="77777777" w:rsidR="00DA4748"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STOCKAGE ET STABILITÉ</w:t>
      </w:r>
    </w:p>
    <w:p w14:paraId="5415C766" w14:textId="6705F1DE"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Conserver le kit à 2-8 ℃.</w:t>
      </w:r>
    </w:p>
    <w:p w14:paraId="33525D8C"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La durée de conservation du kit non ouvert est de 12 mois.</w:t>
      </w:r>
    </w:p>
    <w:p w14:paraId="41F53D8E" w14:textId="628F6CEB" w:rsidR="005801BB"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3F132367" w14:textId="77777777" w:rsidR="00BF451C" w:rsidRPr="00DB1AB6" w:rsidRDefault="00BA36C9" w:rsidP="00690ED4">
      <w:pPr>
        <w:spacing w:afterLines="50" w:after="120" w:line="240" w:lineRule="auto"/>
        <w:ind w:left="422" w:right="0" w:hanging="422"/>
        <w:rPr>
          <w:rFonts w:ascii="Times New Roman" w:hAnsi="Times New Roman" w:cs="Times New Roman"/>
          <w:b/>
          <w:lang w:val="fr-FR"/>
        </w:rPr>
      </w:pPr>
      <w:r w:rsidRPr="00DB1AB6">
        <w:rPr>
          <w:rFonts w:ascii="Times New Roman" w:eastAsia="Times New Roman" w:hAnsi="Times New Roman" w:cs="Times New Roman"/>
          <w:b/>
          <w:lang w:val="fr-FR"/>
        </w:rPr>
        <w:t>PRÉLÈVEMENT, STOCKAGE ET MANIPULATION DES ÉCHANTILLONS</w:t>
      </w:r>
    </w:p>
    <w:p w14:paraId="7304BB31" w14:textId="03F73E06" w:rsidR="00547C0B" w:rsidRPr="00DB1AB6" w:rsidRDefault="00BF451C"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 sérum veineux peut être utilisé.</w:t>
      </w:r>
    </w:p>
    <w:p w14:paraId="1EA7C406" w14:textId="77777777" w:rsidR="00BF451C" w:rsidRPr="00DB1AB6" w:rsidRDefault="00690ED4" w:rsidP="00690ED4">
      <w:pPr>
        <w:spacing w:afterLines="50" w:after="120" w:line="240" w:lineRule="auto"/>
        <w:ind w:left="422" w:right="0" w:hanging="422"/>
        <w:rPr>
          <w:rFonts w:ascii="Times New Roman" w:eastAsia="Wingdings"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Prélever des échantillons de sang en utilisant les procédures standard.</w:t>
      </w:r>
    </w:p>
    <w:p w14:paraId="1A50582C" w14:textId="2517CF4E" w:rsidR="00DA4748" w:rsidRPr="00DB1AB6" w:rsidRDefault="00BF451C"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 sérum à tester doit être clair et exempt d'hémolyse.</w:t>
      </w:r>
    </w:p>
    <w:p w14:paraId="73E4CE48"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5DBAD97" w14:textId="52F9F922"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 échantillons peuvent être réfrigérés à 2-8 °C jusqu'à sept jours ou conservés à -20 °C jusqu'à six mois.</w:t>
      </w:r>
    </w:p>
    <w:p w14:paraId="229D7067" w14:textId="185049ED"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Les échantillons peuvent être conservés à bord sur l'instrument BioCLIA à température ambiante (18-25 °C) jusqu'à 2 heures.</w:t>
      </w:r>
    </w:p>
    <w:p w14:paraId="1F1E9A8F"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Éviter les congélations et décongélations répétées.</w:t>
      </w:r>
    </w:p>
    <w:p w14:paraId="37DEE145" w14:textId="77777777" w:rsidR="00DA4748"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MODE OPÉRATOIRE</w:t>
      </w:r>
    </w:p>
    <w:p w14:paraId="2C30F675"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381215DA"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Notez qu'il est important d'effectuer toutes les procédures de maintenance de routine pour des performances optimales.</w:t>
      </w:r>
    </w:p>
    <w:p w14:paraId="45FDBC4D"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Dilution de l'échantillon</w:t>
      </w:r>
    </w:p>
    <w:p w14:paraId="20707133"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12277013"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Calibration</w:t>
      </w:r>
    </w:p>
    <w:p w14:paraId="2BA658A1"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6D05F57"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0DF285E7"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Contrôle</w:t>
      </w:r>
    </w:p>
    <w:p w14:paraId="3AD9DAC7"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46D113EC" w14:textId="77777777" w:rsidR="00547C0B"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Chaque laboratoire doit établir ses propres plages de référence.</w:t>
      </w:r>
    </w:p>
    <w:p w14:paraId="5F34FC48"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Réalisation de l’analyse</w:t>
      </w:r>
    </w:p>
    <w:p w14:paraId="7EA1DD9B" w14:textId="77777777" w:rsidR="00C535DC" w:rsidRPr="00DB1AB6" w:rsidRDefault="00690ED4" w:rsidP="00C535DC">
      <w:pPr>
        <w:spacing w:afterLines="50" w:after="120" w:line="240" w:lineRule="auto"/>
        <w:ind w:left="360" w:right="0" w:hanging="360"/>
        <w:rPr>
          <w:rFonts w:ascii="Times New Roman" w:hAnsi="Times New Roman" w:cs="Times New Roman"/>
          <w:lang w:val="fr-FR"/>
        </w:rPr>
      </w:pPr>
      <w:r w:rsidRPr="00DB1AB6">
        <w:rPr>
          <w:rFonts w:ascii="Times New Roman" w:eastAsia="Times New Roman" w:hAnsi="Times New Roman" w:cs="Times New Roman"/>
          <w:lang w:val="fr-FR"/>
        </w:rPr>
        <w:t>1.</w:t>
      </w:r>
      <w:r w:rsidRPr="00DB1AB6">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169D024" w14:textId="77777777" w:rsidR="00DE191E" w:rsidRPr="00DB1AB6" w:rsidRDefault="00DE191E" w:rsidP="00DE191E">
      <w:pPr>
        <w:spacing w:afterLines="50" w:after="120" w:line="240" w:lineRule="auto"/>
        <w:ind w:left="360" w:right="0" w:hanging="360"/>
        <w:rPr>
          <w:rFonts w:ascii="Times New Roman" w:hAnsi="Times New Roman" w:cs="Times New Roman"/>
          <w:lang w:val="fr-FR"/>
        </w:rPr>
      </w:pPr>
      <w:r w:rsidRPr="00DB1AB6">
        <w:rPr>
          <w:rFonts w:ascii="Times New Roman" w:eastAsia="Times New Roman" w:hAnsi="Times New Roman" w:cs="Times New Roman"/>
          <w:lang w:val="fr-FR"/>
        </w:rPr>
        <w:t>2.</w:t>
      </w:r>
      <w:r w:rsidRPr="00DB1AB6">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2362A4BC" w14:textId="77777777" w:rsidR="00DE191E" w:rsidRPr="00DB1AB6" w:rsidRDefault="00DE191E" w:rsidP="00DE191E">
      <w:pPr>
        <w:spacing w:afterLines="50" w:after="120" w:line="240" w:lineRule="auto"/>
        <w:ind w:left="360" w:right="0" w:hanging="360"/>
        <w:rPr>
          <w:rFonts w:ascii="Times New Roman" w:hAnsi="Times New Roman" w:cs="Times New Roman"/>
          <w:lang w:val="fr-FR"/>
        </w:rPr>
      </w:pPr>
      <w:r w:rsidRPr="00DB1AB6">
        <w:rPr>
          <w:rFonts w:ascii="Times New Roman" w:eastAsia="Times New Roman" w:hAnsi="Times New Roman" w:cs="Times New Roman"/>
          <w:lang w:val="fr-FR"/>
        </w:rPr>
        <w:t>3.</w:t>
      </w:r>
      <w:r w:rsidRPr="00DB1AB6">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A5687DB" w14:textId="77777777" w:rsidR="00DE191E" w:rsidRPr="00DB1AB6" w:rsidRDefault="00DE191E" w:rsidP="00DE191E">
      <w:pPr>
        <w:spacing w:afterLines="50" w:after="120" w:line="240" w:lineRule="auto"/>
        <w:ind w:left="360" w:right="0" w:hanging="360"/>
        <w:rPr>
          <w:rFonts w:ascii="Times New Roman" w:hAnsi="Times New Roman" w:cs="Times New Roman"/>
          <w:lang w:val="fr-FR"/>
        </w:rPr>
      </w:pPr>
      <w:r w:rsidRPr="00DB1AB6">
        <w:rPr>
          <w:rFonts w:ascii="Times New Roman" w:eastAsia="Times New Roman" w:hAnsi="Times New Roman" w:cs="Times New Roman"/>
          <w:lang w:val="fr-FR"/>
        </w:rPr>
        <w:t>4.</w:t>
      </w:r>
      <w:r w:rsidRPr="00DB1AB6">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56C37857" w14:textId="77777777" w:rsidR="008B26FA" w:rsidRPr="00DB1AB6" w:rsidRDefault="008B26FA" w:rsidP="008B26FA">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CALCUL DES RÉSULTATS</w:t>
      </w:r>
    </w:p>
    <w:p w14:paraId="23EC8EEE" w14:textId="77777777" w:rsidR="008B26FA" w:rsidRPr="00DB1AB6" w:rsidRDefault="008B26FA" w:rsidP="008B26FA">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 calcul et l'interprétation des résultats seront effectués automatiquement par le logiciel sur l'instrument BioCLIA.</w:t>
      </w:r>
    </w:p>
    <w:p w14:paraId="75362EF3" w14:textId="77777777" w:rsidR="008B26FA" w:rsidRPr="00DB1AB6" w:rsidRDefault="008B26FA" w:rsidP="008B26FA">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INTERPRÉTATION DES RÉSULTATS</w:t>
      </w:r>
    </w:p>
    <w:p w14:paraId="3AB4298C" w14:textId="77777777" w:rsidR="008B26FA" w:rsidRPr="00DB1AB6" w:rsidRDefault="008B26FA" w:rsidP="008B26FA">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Les échantillons avec une concentration &lt;20 RU/mL doivent être interprétés comme négatifs ;</w:t>
      </w:r>
    </w:p>
    <w:p w14:paraId="2CAAB0B5" w14:textId="77777777" w:rsidR="008B26FA" w:rsidRPr="00DB1AB6" w:rsidRDefault="008B26FA" w:rsidP="008B26FA">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Les échantillons avec une concentration ≥20 RU/mL doivent être interprétés comme positifs.</w:t>
      </w:r>
    </w:p>
    <w:p w14:paraId="0A054B45"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37243FA4" w14:textId="7766E43D" w:rsidR="00547C0B"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DÉTERMINATION DE LA VALEUR SEUIL</w:t>
      </w:r>
    </w:p>
    <w:p w14:paraId="1249A829" w14:textId="01234B9B" w:rsidR="00547C0B"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3D7062EA" w14:textId="77777777" w:rsidR="00DA4748" w:rsidRPr="00DB1AB6" w:rsidRDefault="00BA36C9" w:rsidP="006031AD">
      <w:pPr>
        <w:pStyle w:val="1"/>
        <w:spacing w:afterLines="50" w:after="120" w:line="240" w:lineRule="auto"/>
        <w:ind w:left="-5" w:right="262"/>
        <w:rPr>
          <w:rFonts w:ascii="Times New Roman" w:hAnsi="Times New Roman" w:cs="Times New Roman"/>
          <w:lang w:val="fr-FR"/>
        </w:rPr>
      </w:pPr>
      <w:r w:rsidRPr="00DB1AB6">
        <w:rPr>
          <w:rFonts w:ascii="Times New Roman" w:eastAsia="Times New Roman" w:hAnsi="Times New Roman" w:cs="Times New Roman"/>
          <w:lang w:val="fr-FR"/>
        </w:rPr>
        <w:t>CARACTÉRISTIQUES DE PERFORMANCE</w:t>
      </w:r>
    </w:p>
    <w:p w14:paraId="6887116E"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PRÉCISION / RÉCUPÉRATION ENRICHIE</w:t>
      </w:r>
    </w:p>
    <w:p w14:paraId="49E50ECE" w14:textId="25A81979" w:rsidR="00DA4748" w:rsidRPr="005D6660" w:rsidRDefault="00BA36C9" w:rsidP="006031AD">
      <w:pPr>
        <w:spacing w:afterLines="50" w:after="120" w:line="240" w:lineRule="auto"/>
        <w:ind w:left="-5" w:right="0"/>
        <w:rPr>
          <w:rFonts w:ascii="Times New Roman" w:eastAsia="Times New Roman" w:hAnsi="Times New Roman" w:cs="Times New Roman"/>
        </w:rPr>
      </w:pPr>
      <w:r w:rsidRPr="00DB1AB6">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DB1AB6">
        <w:rPr>
          <w:rFonts w:ascii="Times New Roman" w:eastAsia="Times New Roman" w:hAnsi="Times New Roman" w:cs="Times New Roman"/>
          <w:lang w:val="fr-FR"/>
        </w:rPr>
        <w:t>bas</w:t>
      </w:r>
      <w:r w:rsidRPr="00DB1AB6">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5D6660">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D24E33" w:rsidRPr="00D24E33" w14:paraId="1F55629E" w14:textId="77777777" w:rsidTr="00D24E33">
        <w:tc>
          <w:tcPr>
            <w:tcW w:w="0" w:type="auto"/>
            <w:gridSpan w:val="4"/>
          </w:tcPr>
          <w:p w14:paraId="216A88BB" w14:textId="392DF45E" w:rsidR="00D24E33" w:rsidRPr="00D24E33" w:rsidRDefault="00D24E33" w:rsidP="00D24E33">
            <w:pPr>
              <w:spacing w:after="0" w:line="240" w:lineRule="auto"/>
              <w:ind w:left="0" w:right="0" w:firstLine="0"/>
              <w:jc w:val="left"/>
              <w:rPr>
                <w:rFonts w:ascii="Times New Roman" w:hAnsi="Times New Roman" w:cs="Times New Roman"/>
                <w:b/>
                <w:sz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79467723" w14:textId="102366DD" w:rsidR="00D24E33" w:rsidRPr="00D24E33" w:rsidRDefault="00D24E33" w:rsidP="00D24E33">
            <w:pPr>
              <w:spacing w:after="0" w:line="240" w:lineRule="auto"/>
              <w:ind w:left="0" w:right="0" w:firstLine="0"/>
              <w:jc w:val="left"/>
              <w:rPr>
                <w:rFonts w:ascii="Times New Roman" w:hAnsi="Times New Roman" w:cs="Times New Roman"/>
                <w:b/>
                <w:sz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D24E33" w:rsidRPr="00D24E33" w14:paraId="2B91FC92" w14:textId="77777777" w:rsidTr="00D24E33">
        <w:tc>
          <w:tcPr>
            <w:tcW w:w="0" w:type="auto"/>
          </w:tcPr>
          <w:p w14:paraId="20BE2164" w14:textId="361E05C8" w:rsidR="00D24E33" w:rsidRPr="00D24E33" w:rsidRDefault="00D24E33" w:rsidP="00D24E33">
            <w:pPr>
              <w:spacing w:after="0" w:line="240" w:lineRule="auto"/>
              <w:ind w:left="0" w:right="0" w:firstLine="0"/>
              <w:jc w:val="left"/>
              <w:rPr>
                <w:rFonts w:ascii="Times New Roman" w:hAnsi="Times New Roman" w:cs="Times New Roman"/>
                <w:b/>
                <w:sz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3913C621" w14:textId="38D08740" w:rsidR="00D24E33" w:rsidRPr="00D24E33" w:rsidRDefault="00D24E33" w:rsidP="00D24E33">
            <w:pPr>
              <w:spacing w:after="0" w:line="240" w:lineRule="auto"/>
              <w:ind w:left="0" w:right="0" w:firstLine="0"/>
              <w:jc w:val="left"/>
              <w:rPr>
                <w:rFonts w:ascii="Times New Roman" w:hAnsi="Times New Roman" w:cs="Times New Roman"/>
                <w:b/>
                <w:sz w:val="15"/>
                <w:lang w:val="fr-FR"/>
              </w:rPr>
            </w:pPr>
            <w:proofErr w:type="spellStart"/>
            <w:r>
              <w:rPr>
                <w:rFonts w:ascii="Times New Roman" w:eastAsia="Times New Roman" w:hAnsi="Times New Roman" w:cs="Times New Roman"/>
                <w:b/>
                <w:sz w:val="14"/>
              </w:rPr>
              <w:t>Obs</w:t>
            </w:r>
            <w:proofErr w:type="spellEnd"/>
          </w:p>
        </w:tc>
        <w:tc>
          <w:tcPr>
            <w:tcW w:w="0" w:type="auto"/>
          </w:tcPr>
          <w:p w14:paraId="46A4C0CC" w14:textId="0B68BDD0" w:rsidR="00D24E33" w:rsidRPr="00D24E33" w:rsidRDefault="00D24E33" w:rsidP="00D24E33">
            <w:pPr>
              <w:spacing w:after="0" w:line="240" w:lineRule="auto"/>
              <w:ind w:left="0" w:right="0" w:firstLine="0"/>
              <w:jc w:val="left"/>
              <w:rPr>
                <w:rFonts w:ascii="Times New Roman" w:hAnsi="Times New Roman" w:cs="Times New Roman"/>
                <w:b/>
                <w:sz w:val="15"/>
                <w:lang w:val="fr-FR"/>
              </w:rPr>
            </w:pPr>
            <w:r>
              <w:rPr>
                <w:rFonts w:ascii="Times New Roman" w:eastAsia="Times New Roman" w:hAnsi="Times New Roman" w:cs="Times New Roman"/>
                <w:b/>
                <w:sz w:val="14"/>
              </w:rPr>
              <w:t>Exp.</w:t>
            </w:r>
          </w:p>
        </w:tc>
        <w:tc>
          <w:tcPr>
            <w:tcW w:w="0" w:type="auto"/>
          </w:tcPr>
          <w:p w14:paraId="39851FA9" w14:textId="32E16191" w:rsidR="00D24E33" w:rsidRPr="00D24E33" w:rsidRDefault="00D24E33" w:rsidP="00D24E33">
            <w:pPr>
              <w:spacing w:after="0" w:line="240" w:lineRule="auto"/>
              <w:ind w:left="0" w:righ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431C7029" w14:textId="77777777" w:rsidR="00D24E33" w:rsidRPr="00D24E33" w:rsidRDefault="00D24E33" w:rsidP="00D24E33">
            <w:pPr>
              <w:spacing w:after="0" w:line="240" w:lineRule="auto"/>
              <w:ind w:left="0" w:righ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35079F99" w14:textId="77777777" w:rsidR="00D24E33" w:rsidRPr="00D24E33" w:rsidRDefault="00D24E33" w:rsidP="00D24E33">
            <w:pPr>
              <w:spacing w:after="0" w:line="240" w:lineRule="auto"/>
              <w:ind w:left="0" w:right="0" w:firstLine="0"/>
              <w:jc w:val="left"/>
              <w:rPr>
                <w:rFonts w:ascii="Times New Roman" w:hAnsi="Times New Roman" w:cs="Times New Roman"/>
                <w:b/>
                <w:sz w:val="15"/>
              </w:rPr>
            </w:pPr>
            <w:r>
              <w:rPr>
                <w:rFonts w:ascii="Times New Roman" w:eastAsia="Times New Roman" w:hAnsi="Times New Roman" w:cs="Times New Roman"/>
                <w:b/>
                <w:sz w:val="14"/>
              </w:rPr>
              <w:t xml:space="preserve">Exp. </w:t>
            </w:r>
          </w:p>
        </w:tc>
        <w:tc>
          <w:tcPr>
            <w:tcW w:w="0" w:type="auto"/>
          </w:tcPr>
          <w:p w14:paraId="00828E19" w14:textId="77777777" w:rsidR="00D24E33" w:rsidRPr="00D24E33" w:rsidRDefault="00D24E33" w:rsidP="00D24E33">
            <w:pPr>
              <w:spacing w:after="0" w:line="240" w:lineRule="auto"/>
              <w:ind w:left="0" w:righ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D24E33" w:rsidRPr="00D24E33" w14:paraId="2C5E1130" w14:textId="77777777" w:rsidTr="00D24E33">
        <w:tc>
          <w:tcPr>
            <w:tcW w:w="0" w:type="auto"/>
          </w:tcPr>
          <w:p w14:paraId="1D7DB526" w14:textId="77777777" w:rsidR="00D24E33" w:rsidRPr="00D24E33" w:rsidRDefault="00D24E33" w:rsidP="00D24E33">
            <w:pPr>
              <w:spacing w:after="0" w:line="240" w:lineRule="auto"/>
              <w:ind w:left="0" w:right="0" w:firstLine="0"/>
              <w:jc w:val="left"/>
              <w:rPr>
                <w:rFonts w:ascii="Times New Roman" w:hAnsi="Times New Roman" w:cs="Times New Roman"/>
                <w:b/>
                <w:sz w:val="15"/>
                <w:lang w:val="de-DE"/>
              </w:rPr>
            </w:pPr>
            <w:r>
              <w:rPr>
                <w:rFonts w:ascii="Times New Roman" w:eastAsia="Times New Roman" w:hAnsi="Times New Roman" w:cs="Times New Roman"/>
                <w:b/>
                <w:sz w:val="14"/>
              </w:rPr>
              <w:t xml:space="preserve">Neat </w:t>
            </w:r>
          </w:p>
        </w:tc>
        <w:tc>
          <w:tcPr>
            <w:tcW w:w="0" w:type="auto"/>
          </w:tcPr>
          <w:p w14:paraId="7A9B3A19"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51,50</w:t>
            </w:r>
          </w:p>
        </w:tc>
        <w:tc>
          <w:tcPr>
            <w:tcW w:w="0" w:type="auto"/>
          </w:tcPr>
          <w:p w14:paraId="3010B79F" w14:textId="09B3EA27" w:rsidR="00D24E33" w:rsidRPr="00D24E33" w:rsidRDefault="00D24E33" w:rsidP="00D24E33">
            <w:pPr>
              <w:spacing w:after="0" w:line="240" w:lineRule="auto"/>
              <w:ind w:left="0" w:right="0" w:firstLine="0"/>
              <w:jc w:val="left"/>
              <w:rPr>
                <w:rFonts w:ascii="Times New Roman" w:hAnsi="Times New Roman" w:cs="Times New Roman"/>
                <w:sz w:val="15"/>
                <w:lang w:val="de-DE"/>
              </w:rPr>
            </w:pPr>
          </w:p>
        </w:tc>
        <w:tc>
          <w:tcPr>
            <w:tcW w:w="0" w:type="auto"/>
          </w:tcPr>
          <w:p w14:paraId="0C612B9A" w14:textId="562A9476" w:rsidR="00D24E33" w:rsidRPr="00D24E33" w:rsidRDefault="00D24E33" w:rsidP="00D24E33">
            <w:pPr>
              <w:spacing w:after="0" w:line="240" w:lineRule="auto"/>
              <w:ind w:left="0" w:right="0" w:firstLine="0"/>
              <w:jc w:val="left"/>
              <w:rPr>
                <w:rFonts w:ascii="Times New Roman" w:hAnsi="Times New Roman" w:cs="Times New Roman"/>
                <w:sz w:val="15"/>
                <w:lang w:val="de-DE"/>
              </w:rPr>
            </w:pPr>
          </w:p>
        </w:tc>
        <w:tc>
          <w:tcPr>
            <w:tcW w:w="0" w:type="auto"/>
          </w:tcPr>
          <w:p w14:paraId="06D26873"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105,35</w:t>
            </w:r>
          </w:p>
        </w:tc>
        <w:tc>
          <w:tcPr>
            <w:tcW w:w="0" w:type="auto"/>
          </w:tcPr>
          <w:p w14:paraId="50FDAB6A" w14:textId="3A8E58D8" w:rsidR="00D24E33" w:rsidRPr="00D24E33" w:rsidRDefault="00D24E33" w:rsidP="00D24E33">
            <w:pPr>
              <w:spacing w:after="0" w:line="240" w:lineRule="auto"/>
              <w:ind w:left="0" w:right="0" w:firstLine="0"/>
              <w:jc w:val="left"/>
              <w:rPr>
                <w:rFonts w:ascii="Times New Roman" w:hAnsi="Times New Roman" w:cs="Times New Roman"/>
                <w:sz w:val="15"/>
                <w:lang w:val="de-DE"/>
              </w:rPr>
            </w:pPr>
          </w:p>
        </w:tc>
        <w:tc>
          <w:tcPr>
            <w:tcW w:w="0" w:type="auto"/>
          </w:tcPr>
          <w:p w14:paraId="2EA5DEB8"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p>
        </w:tc>
      </w:tr>
      <w:tr w:rsidR="00D24E33" w:rsidRPr="00D24E33" w14:paraId="2FE649CA" w14:textId="77777777" w:rsidTr="00D24E33">
        <w:tc>
          <w:tcPr>
            <w:tcW w:w="0" w:type="auto"/>
          </w:tcPr>
          <w:p w14:paraId="5D8D2576" w14:textId="77777777" w:rsidR="00D24E33" w:rsidRPr="00D24E33" w:rsidRDefault="00D24E33" w:rsidP="00D24E33">
            <w:pPr>
              <w:spacing w:after="0" w:line="240" w:lineRule="auto"/>
              <w:ind w:left="0" w:right="0" w:firstLine="0"/>
              <w:jc w:val="left"/>
              <w:rPr>
                <w:rFonts w:ascii="Times New Roman" w:hAnsi="Times New Roman" w:cs="Times New Roman"/>
                <w:b/>
                <w:sz w:val="15"/>
                <w:lang w:val="de-DE"/>
              </w:rPr>
            </w:pPr>
            <w:r>
              <w:rPr>
                <w:rFonts w:ascii="Times New Roman" w:eastAsia="Times New Roman" w:hAnsi="Times New Roman" w:cs="Times New Roman"/>
                <w:b/>
                <w:sz w:val="14"/>
              </w:rPr>
              <w:t>100 RU/mL</w:t>
            </w:r>
          </w:p>
        </w:tc>
        <w:tc>
          <w:tcPr>
            <w:tcW w:w="0" w:type="auto"/>
          </w:tcPr>
          <w:p w14:paraId="0AE30CF7"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56,31</w:t>
            </w:r>
          </w:p>
        </w:tc>
        <w:tc>
          <w:tcPr>
            <w:tcW w:w="0" w:type="auto"/>
          </w:tcPr>
          <w:p w14:paraId="43752530"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56,3</w:t>
            </w:r>
          </w:p>
        </w:tc>
        <w:tc>
          <w:tcPr>
            <w:tcW w:w="0" w:type="auto"/>
          </w:tcPr>
          <w:p w14:paraId="00208AE4"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99,9 %</w:t>
            </w:r>
          </w:p>
        </w:tc>
        <w:tc>
          <w:tcPr>
            <w:tcW w:w="0" w:type="auto"/>
          </w:tcPr>
          <w:p w14:paraId="7B7D083E"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106,91</w:t>
            </w:r>
          </w:p>
        </w:tc>
        <w:tc>
          <w:tcPr>
            <w:tcW w:w="0" w:type="auto"/>
          </w:tcPr>
          <w:p w14:paraId="06B2344E"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104,8</w:t>
            </w:r>
          </w:p>
        </w:tc>
        <w:tc>
          <w:tcPr>
            <w:tcW w:w="0" w:type="auto"/>
          </w:tcPr>
          <w:p w14:paraId="7D8D46E9"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102,0 %</w:t>
            </w:r>
          </w:p>
        </w:tc>
      </w:tr>
      <w:tr w:rsidR="00D24E33" w:rsidRPr="00D24E33" w14:paraId="6CFDD151" w14:textId="77777777" w:rsidTr="00D24E33">
        <w:tc>
          <w:tcPr>
            <w:tcW w:w="0" w:type="auto"/>
          </w:tcPr>
          <w:p w14:paraId="72EC1FF8" w14:textId="77777777" w:rsidR="00D24E33" w:rsidRPr="00D24E33" w:rsidRDefault="00D24E33" w:rsidP="00D24E33">
            <w:pPr>
              <w:spacing w:after="0" w:line="240" w:lineRule="auto"/>
              <w:ind w:left="0" w:right="0" w:firstLine="0"/>
              <w:jc w:val="left"/>
              <w:rPr>
                <w:rFonts w:ascii="Times New Roman" w:hAnsi="Times New Roman" w:cs="Times New Roman"/>
                <w:b/>
                <w:sz w:val="15"/>
                <w:lang w:val="de-DE"/>
              </w:rPr>
            </w:pPr>
            <w:r>
              <w:rPr>
                <w:rFonts w:ascii="Times New Roman" w:eastAsia="Times New Roman" w:hAnsi="Times New Roman" w:cs="Times New Roman"/>
                <w:b/>
                <w:sz w:val="14"/>
              </w:rPr>
              <w:t>200 RU/mL</w:t>
            </w:r>
          </w:p>
        </w:tc>
        <w:tc>
          <w:tcPr>
            <w:tcW w:w="0" w:type="auto"/>
          </w:tcPr>
          <w:p w14:paraId="67935ADD"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69,18</w:t>
            </w:r>
          </w:p>
        </w:tc>
        <w:tc>
          <w:tcPr>
            <w:tcW w:w="0" w:type="auto"/>
          </w:tcPr>
          <w:p w14:paraId="1B11AE2C"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66,3</w:t>
            </w:r>
          </w:p>
        </w:tc>
        <w:tc>
          <w:tcPr>
            <w:tcW w:w="0" w:type="auto"/>
          </w:tcPr>
          <w:p w14:paraId="10539851"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104,3 %</w:t>
            </w:r>
          </w:p>
        </w:tc>
        <w:tc>
          <w:tcPr>
            <w:tcW w:w="0" w:type="auto"/>
          </w:tcPr>
          <w:p w14:paraId="72071618"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114,54</w:t>
            </w:r>
          </w:p>
        </w:tc>
        <w:tc>
          <w:tcPr>
            <w:tcW w:w="0" w:type="auto"/>
          </w:tcPr>
          <w:p w14:paraId="14E7792D" w14:textId="77777777"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114,8</w:t>
            </w:r>
          </w:p>
        </w:tc>
        <w:tc>
          <w:tcPr>
            <w:tcW w:w="0" w:type="auto"/>
          </w:tcPr>
          <w:p w14:paraId="0F2080E7" w14:textId="422EFFBF" w:rsidR="00D24E33" w:rsidRPr="00D24E33" w:rsidRDefault="00D24E33" w:rsidP="00D24E33">
            <w:pPr>
              <w:spacing w:after="0" w:line="240" w:lineRule="auto"/>
              <w:ind w:left="0" w:right="0" w:firstLine="0"/>
              <w:jc w:val="left"/>
              <w:rPr>
                <w:rFonts w:ascii="Times New Roman" w:hAnsi="Times New Roman" w:cs="Times New Roman"/>
                <w:sz w:val="15"/>
                <w:lang w:val="de-DE"/>
              </w:rPr>
            </w:pPr>
            <w:r>
              <w:rPr>
                <w:rFonts w:ascii="Times New Roman" w:eastAsia="Times New Roman" w:hAnsi="Times New Roman" w:cs="Times New Roman"/>
                <w:sz w:val="14"/>
              </w:rPr>
              <w:t>99</w:t>
            </w:r>
            <w:r w:rsidR="007C01FD">
              <w:rPr>
                <w:rFonts w:ascii="Times New Roman" w:eastAsia="Times New Roman" w:hAnsi="Times New Roman" w:cs="Times New Roman"/>
                <w:sz w:val="14"/>
              </w:rPr>
              <w:t>,</w:t>
            </w:r>
            <w:r>
              <w:rPr>
                <w:rFonts w:ascii="Times New Roman" w:eastAsia="Times New Roman" w:hAnsi="Times New Roman" w:cs="Times New Roman"/>
                <w:sz w:val="14"/>
              </w:rPr>
              <w:t>8 %</w:t>
            </w:r>
          </w:p>
        </w:tc>
      </w:tr>
      <w:tr w:rsidR="00D24E33" w:rsidRPr="00D24E33" w14:paraId="50450BEB" w14:textId="77777777" w:rsidTr="00D24E33">
        <w:tc>
          <w:tcPr>
            <w:tcW w:w="0" w:type="auto"/>
          </w:tcPr>
          <w:p w14:paraId="11CA1C5D" w14:textId="77777777" w:rsidR="00D24E33" w:rsidRPr="00D24E33" w:rsidRDefault="00D24E33" w:rsidP="00D24E33">
            <w:pPr>
              <w:spacing w:after="0" w:line="240" w:lineRule="auto"/>
              <w:ind w:left="0" w:right="0" w:firstLine="0"/>
              <w:jc w:val="left"/>
              <w:rPr>
                <w:rFonts w:ascii="Times New Roman" w:hAnsi="Times New Roman" w:cs="Times New Roman"/>
                <w:b/>
                <w:sz w:val="15"/>
              </w:rPr>
            </w:pPr>
            <w:r>
              <w:rPr>
                <w:rFonts w:ascii="Times New Roman" w:eastAsia="Times New Roman" w:hAnsi="Times New Roman" w:cs="Times New Roman"/>
                <w:b/>
                <w:sz w:val="14"/>
              </w:rPr>
              <w:t>300 RU/mL</w:t>
            </w:r>
          </w:p>
        </w:tc>
        <w:tc>
          <w:tcPr>
            <w:tcW w:w="0" w:type="auto"/>
          </w:tcPr>
          <w:p w14:paraId="11AECA3E" w14:textId="77777777" w:rsidR="00D24E33" w:rsidRPr="00D24E33" w:rsidRDefault="00D24E33" w:rsidP="00D24E33">
            <w:pPr>
              <w:spacing w:after="0" w:line="240" w:lineRule="auto"/>
              <w:ind w:left="0" w:right="0" w:firstLine="0"/>
              <w:jc w:val="left"/>
              <w:rPr>
                <w:rFonts w:ascii="Times New Roman" w:hAnsi="Times New Roman" w:cs="Times New Roman"/>
                <w:sz w:val="15"/>
              </w:rPr>
            </w:pPr>
            <w:r>
              <w:rPr>
                <w:rFonts w:ascii="Times New Roman" w:eastAsia="Times New Roman" w:hAnsi="Times New Roman" w:cs="Times New Roman"/>
                <w:sz w:val="14"/>
              </w:rPr>
              <w:t>74,80</w:t>
            </w:r>
          </w:p>
        </w:tc>
        <w:tc>
          <w:tcPr>
            <w:tcW w:w="0" w:type="auto"/>
          </w:tcPr>
          <w:p w14:paraId="799177AC" w14:textId="77777777" w:rsidR="00D24E33" w:rsidRPr="00D24E33" w:rsidRDefault="00D24E33" w:rsidP="00D24E33">
            <w:pPr>
              <w:spacing w:after="0" w:line="240" w:lineRule="auto"/>
              <w:ind w:left="0" w:right="0" w:firstLine="0"/>
              <w:jc w:val="left"/>
              <w:rPr>
                <w:rFonts w:ascii="Times New Roman" w:hAnsi="Times New Roman" w:cs="Times New Roman"/>
                <w:sz w:val="15"/>
              </w:rPr>
            </w:pPr>
            <w:r>
              <w:rPr>
                <w:rFonts w:ascii="Times New Roman" w:eastAsia="Times New Roman" w:hAnsi="Times New Roman" w:cs="Times New Roman"/>
                <w:sz w:val="14"/>
              </w:rPr>
              <w:t>76,3</w:t>
            </w:r>
          </w:p>
        </w:tc>
        <w:tc>
          <w:tcPr>
            <w:tcW w:w="0" w:type="auto"/>
          </w:tcPr>
          <w:p w14:paraId="5CA908CE" w14:textId="77777777" w:rsidR="00D24E33" w:rsidRPr="00D24E33" w:rsidRDefault="00D24E33" w:rsidP="00D24E33">
            <w:pPr>
              <w:spacing w:after="0" w:line="240" w:lineRule="auto"/>
              <w:ind w:left="0" w:right="0" w:firstLine="0"/>
              <w:jc w:val="left"/>
              <w:rPr>
                <w:rFonts w:ascii="Times New Roman" w:hAnsi="Times New Roman" w:cs="Times New Roman"/>
                <w:sz w:val="15"/>
              </w:rPr>
            </w:pPr>
            <w:r>
              <w:rPr>
                <w:rFonts w:ascii="Times New Roman" w:eastAsia="Times New Roman" w:hAnsi="Times New Roman" w:cs="Times New Roman"/>
                <w:sz w:val="14"/>
              </w:rPr>
              <w:t>98,0 %</w:t>
            </w:r>
          </w:p>
        </w:tc>
        <w:tc>
          <w:tcPr>
            <w:tcW w:w="0" w:type="auto"/>
          </w:tcPr>
          <w:p w14:paraId="5BC3A279" w14:textId="77777777" w:rsidR="00D24E33" w:rsidRPr="00D24E33" w:rsidRDefault="00D24E33" w:rsidP="00D24E33">
            <w:pPr>
              <w:spacing w:after="0" w:line="240" w:lineRule="auto"/>
              <w:ind w:left="0" w:right="0" w:firstLine="0"/>
              <w:jc w:val="left"/>
              <w:rPr>
                <w:rFonts w:ascii="Times New Roman" w:hAnsi="Times New Roman" w:cs="Times New Roman"/>
                <w:sz w:val="15"/>
              </w:rPr>
            </w:pPr>
            <w:r>
              <w:rPr>
                <w:rFonts w:ascii="Times New Roman" w:eastAsia="Times New Roman" w:hAnsi="Times New Roman" w:cs="Times New Roman"/>
                <w:sz w:val="14"/>
              </w:rPr>
              <w:t>124,23</w:t>
            </w:r>
          </w:p>
        </w:tc>
        <w:tc>
          <w:tcPr>
            <w:tcW w:w="0" w:type="auto"/>
          </w:tcPr>
          <w:p w14:paraId="7B3CDB6A" w14:textId="77777777" w:rsidR="00D24E33" w:rsidRPr="00D24E33" w:rsidRDefault="00D24E33" w:rsidP="00D24E33">
            <w:pPr>
              <w:spacing w:after="0" w:line="240" w:lineRule="auto"/>
              <w:ind w:left="0" w:right="0" w:firstLine="0"/>
              <w:jc w:val="left"/>
              <w:rPr>
                <w:rFonts w:ascii="Times New Roman" w:hAnsi="Times New Roman" w:cs="Times New Roman"/>
                <w:sz w:val="15"/>
              </w:rPr>
            </w:pPr>
            <w:r>
              <w:rPr>
                <w:rFonts w:ascii="Times New Roman" w:eastAsia="Times New Roman" w:hAnsi="Times New Roman" w:cs="Times New Roman"/>
                <w:sz w:val="14"/>
              </w:rPr>
              <w:t>124,8</w:t>
            </w:r>
          </w:p>
        </w:tc>
        <w:tc>
          <w:tcPr>
            <w:tcW w:w="0" w:type="auto"/>
          </w:tcPr>
          <w:p w14:paraId="68BA5B14" w14:textId="77777777" w:rsidR="00D24E33" w:rsidRPr="00D24E33" w:rsidRDefault="00D24E33" w:rsidP="00D24E33">
            <w:pPr>
              <w:spacing w:after="0" w:line="240" w:lineRule="auto"/>
              <w:ind w:left="0" w:right="0" w:firstLine="0"/>
              <w:jc w:val="left"/>
              <w:rPr>
                <w:rFonts w:ascii="Times New Roman" w:hAnsi="Times New Roman" w:cs="Times New Roman"/>
                <w:sz w:val="15"/>
              </w:rPr>
            </w:pPr>
            <w:r>
              <w:rPr>
                <w:rFonts w:ascii="Times New Roman" w:eastAsia="Times New Roman" w:hAnsi="Times New Roman" w:cs="Times New Roman"/>
                <w:sz w:val="14"/>
              </w:rPr>
              <w:t>99,5 %</w:t>
            </w:r>
          </w:p>
        </w:tc>
      </w:tr>
    </w:tbl>
    <w:p w14:paraId="7B8908AC" w14:textId="7D1C6A31" w:rsidR="00DA4748" w:rsidRPr="00DB1AB6" w:rsidRDefault="00BA36C9" w:rsidP="006031AD">
      <w:pPr>
        <w:spacing w:afterLines="50" w:after="120" w:line="240" w:lineRule="auto"/>
        <w:ind w:left="-5" w:right="0"/>
        <w:jc w:val="left"/>
        <w:rPr>
          <w:rFonts w:ascii="Times New Roman" w:hAnsi="Times New Roman" w:cs="Times New Roman"/>
          <w:sz w:val="13"/>
          <w:lang w:val="fr-FR"/>
        </w:rPr>
      </w:pPr>
      <w:r w:rsidRPr="00DB1AB6">
        <w:rPr>
          <w:rFonts w:ascii="Times New Roman" w:eastAsia="Times New Roman" w:hAnsi="Times New Roman" w:cs="Times New Roman"/>
          <w:sz w:val="12"/>
          <w:lang w:val="fr-FR"/>
        </w:rPr>
        <w:t>*Données représentatives</w:t>
      </w:r>
      <w:r w:rsidR="007C01FD">
        <w:rPr>
          <w:rFonts w:ascii="Times New Roman" w:eastAsia="Times New Roman" w:hAnsi="Times New Roman" w:cs="Times New Roman"/>
          <w:sz w:val="12"/>
          <w:lang w:val="fr-FR"/>
        </w:rPr>
        <w:t xml:space="preserve"> </w:t>
      </w:r>
      <w:r w:rsidRPr="00DB1AB6">
        <w:rPr>
          <w:rFonts w:ascii="Times New Roman" w:eastAsia="Times New Roman" w:hAnsi="Times New Roman" w:cs="Times New Roman"/>
          <w:sz w:val="12"/>
          <w:lang w:val="fr-FR"/>
        </w:rPr>
        <w:t>; les résultats dans les laboratoires individuels peuvent différer de ces données.</w:t>
      </w:r>
    </w:p>
    <w:p w14:paraId="5B7F4357"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TRAÇABILITÉ</w:t>
      </w:r>
    </w:p>
    <w:p w14:paraId="16267BBB"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19DB8DDB"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lastRenderedPageBreak/>
        <w:t>PRÉCISION</w:t>
      </w:r>
    </w:p>
    <w:p w14:paraId="58621C4E"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Une étude basée sur les orientations du (NCCLS) document EP-A 18 a été réalisée.</w:t>
      </w:r>
    </w:p>
    <w:p w14:paraId="50B77C4D" w14:textId="77777777"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b/>
          <w:lang w:val="fr-FR"/>
        </w:rPr>
        <w:t xml:space="preserve">Précision intra-essai </w:t>
      </w:r>
      <w:r w:rsidRPr="00DB1AB6">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32B59BA6" w14:textId="2A49FA56" w:rsidR="00B31665" w:rsidRDefault="00BA36C9" w:rsidP="00D24E33">
      <w:pPr>
        <w:spacing w:afterLines="50" w:after="120" w:line="240" w:lineRule="auto"/>
        <w:ind w:left="-5" w:right="0"/>
        <w:rPr>
          <w:rFonts w:ascii="Times New Roman" w:hAnsi="Times New Roman" w:cs="Times New Roman"/>
          <w:vertAlign w:val="superscript"/>
        </w:rPr>
      </w:pPr>
      <w:r w:rsidRPr="00DB1AB6">
        <w:rPr>
          <w:rFonts w:ascii="Times New Roman" w:eastAsia="Times New Roman" w:hAnsi="Times New Roman" w:cs="Times New Roman"/>
          <w:b/>
          <w:lang w:val="fr-FR"/>
        </w:rPr>
        <w:t xml:space="preserve">Précision inter-essai </w:t>
      </w:r>
      <w:r w:rsidRPr="00DB1AB6">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7315711B" w14:textId="18A11E09" w:rsidR="008A269B" w:rsidRPr="00D24E33" w:rsidRDefault="008A269B" w:rsidP="002E68D1">
      <w:pPr>
        <w:spacing w:afterLines="50" w:after="120" w:line="240" w:lineRule="auto"/>
        <w:ind w:left="-5" w:right="0"/>
        <w:jc w:val="center"/>
        <w:rPr>
          <w:rFonts w:ascii="Times New Roman" w:eastAsiaTheme="minorEastAsia"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297"/>
        <w:gridCol w:w="981"/>
        <w:gridCol w:w="981"/>
        <w:gridCol w:w="891"/>
        <w:gridCol w:w="891"/>
      </w:tblGrid>
      <w:tr w:rsidR="008A269B" w:rsidRPr="006031AD" w14:paraId="53B25058" w14:textId="77777777" w:rsidTr="00981FD4">
        <w:trPr>
          <w:trHeight w:val="254"/>
          <w:jc w:val="center"/>
        </w:trPr>
        <w:tc>
          <w:tcPr>
            <w:tcW w:w="1472" w:type="pct"/>
            <w:tcBorders>
              <w:top w:val="single" w:sz="4" w:space="0" w:color="auto"/>
              <w:left w:val="nil"/>
              <w:bottom w:val="single" w:sz="4" w:space="0" w:color="auto"/>
              <w:right w:val="nil"/>
            </w:tcBorders>
          </w:tcPr>
          <w:p w14:paraId="34D9B1DB" w14:textId="719EEC6F" w:rsidR="008A269B" w:rsidRPr="008A269B" w:rsidRDefault="008A269B" w:rsidP="00981FD4">
            <w:pPr>
              <w:snapToGrid w:val="0"/>
              <w:spacing w:after="0" w:line="240" w:lineRule="auto"/>
              <w:ind w:left="9" w:right="0" w:firstLine="0"/>
              <w:jc w:val="center"/>
              <w:rPr>
                <w:rFonts w:ascii="Times New Roman" w:eastAsiaTheme="minorEastAsia" w:hAnsi="Times New Roman" w:cs="Times New Roman"/>
                <w:b/>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1E88F22E" w14:textId="32F013B3" w:rsidR="008A269B" w:rsidRPr="006031AD" w:rsidRDefault="008A269B" w:rsidP="00981FD4">
            <w:pPr>
              <w:tabs>
                <w:tab w:val="center" w:pos="1285"/>
                <w:tab w:val="right" w:pos="2566"/>
              </w:tabs>
              <w:snapToGrid w:val="0"/>
              <w:spacing w:after="0" w:line="240" w:lineRule="auto"/>
              <w:ind w:left="0" w:right="0" w:firstLine="0"/>
              <w:jc w:val="center"/>
              <w:rPr>
                <w:rFonts w:ascii="Times New Roman" w:hAnsi="Times New Roman" w:cs="Times New Roman"/>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06BF9D77" w14:textId="3129D6DF" w:rsidR="008A269B" w:rsidRPr="006031AD" w:rsidRDefault="008A269B" w:rsidP="00981FD4">
            <w:pPr>
              <w:snapToGrid w:val="0"/>
              <w:spacing w:after="0" w:line="240" w:lineRule="auto"/>
              <w:ind w:left="0" w:right="0" w:firstLine="0"/>
              <w:jc w:val="center"/>
              <w:rPr>
                <w:rFonts w:ascii="Times New Roman" w:hAnsi="Times New Roman" w:cs="Times New Roman"/>
              </w:rPr>
            </w:pPr>
            <w:r>
              <w:rPr>
                <w:rFonts w:ascii="Times New Roman" w:eastAsia="Times New Roman" w:hAnsi="Times New Roman" w:cs="Times New Roman"/>
                <w:b/>
              </w:rPr>
              <w:t>Échantillon2</w:t>
            </w:r>
          </w:p>
        </w:tc>
        <w:tc>
          <w:tcPr>
            <w:tcW w:w="911" w:type="pct"/>
            <w:tcBorders>
              <w:top w:val="single" w:sz="4" w:space="0" w:color="auto"/>
              <w:left w:val="nil"/>
              <w:bottom w:val="single" w:sz="4" w:space="0" w:color="auto"/>
              <w:right w:val="nil"/>
            </w:tcBorders>
          </w:tcPr>
          <w:p w14:paraId="00088E0A" w14:textId="2D24E5EE" w:rsidR="008A269B" w:rsidRPr="006031AD" w:rsidRDefault="008A269B" w:rsidP="00981FD4">
            <w:pPr>
              <w:snapToGrid w:val="0"/>
              <w:spacing w:after="0" w:line="240" w:lineRule="auto"/>
              <w:ind w:left="0" w:righ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633DC4C3" w14:textId="7B95A8C9" w:rsidR="008A269B" w:rsidRPr="006031AD" w:rsidRDefault="008A269B" w:rsidP="00981FD4">
            <w:pPr>
              <w:snapToGrid w:val="0"/>
              <w:spacing w:after="0" w:line="240" w:lineRule="auto"/>
              <w:ind w:left="0" w:righ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981FD4" w:rsidRPr="006031AD" w14:paraId="0E4775DD" w14:textId="77777777" w:rsidTr="00981FD4">
        <w:trPr>
          <w:trHeight w:val="254"/>
          <w:jc w:val="center"/>
        </w:trPr>
        <w:tc>
          <w:tcPr>
            <w:tcW w:w="1472" w:type="pct"/>
            <w:tcBorders>
              <w:top w:val="single" w:sz="4" w:space="0" w:color="auto"/>
              <w:left w:val="nil"/>
              <w:right w:val="nil"/>
            </w:tcBorders>
          </w:tcPr>
          <w:p w14:paraId="28BF117C" w14:textId="096B6416" w:rsidR="008A269B" w:rsidRPr="006031AD" w:rsidRDefault="008A269B" w:rsidP="008A269B">
            <w:pPr>
              <w:snapToGrid w:val="0"/>
              <w:spacing w:after="0" w:line="240" w:lineRule="auto"/>
              <w:ind w:left="0" w:right="0" w:firstLine="0"/>
              <w:jc w:val="left"/>
              <w:rPr>
                <w:rFonts w:ascii="Times New Roman"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450E948B" w14:textId="11B069F0" w:rsidR="008A269B" w:rsidRPr="006031AD" w:rsidRDefault="008A269B" w:rsidP="008A269B">
            <w:pPr>
              <w:snapToGrid w:val="0"/>
              <w:spacing w:after="0" w:line="240" w:lineRule="auto"/>
              <w:ind w:left="72" w:right="0" w:firstLine="0"/>
              <w:jc w:val="left"/>
              <w:rPr>
                <w:rFonts w:ascii="Times New Roman" w:hAnsi="Times New Roman" w:cs="Times New Roman"/>
              </w:rPr>
            </w:pPr>
            <w:r>
              <w:rPr>
                <w:rFonts w:ascii="Times New Roman" w:eastAsia="Times New Roman" w:hAnsi="Times New Roman" w:cs="Times New Roman"/>
              </w:rPr>
              <w:t>9,02</w:t>
            </w:r>
          </w:p>
        </w:tc>
        <w:tc>
          <w:tcPr>
            <w:tcW w:w="853" w:type="pct"/>
            <w:tcBorders>
              <w:top w:val="single" w:sz="4" w:space="0" w:color="auto"/>
              <w:left w:val="nil"/>
              <w:right w:val="nil"/>
            </w:tcBorders>
          </w:tcPr>
          <w:p w14:paraId="5B6571CF" w14:textId="37DCC6F9" w:rsidR="008A269B" w:rsidRPr="006031AD" w:rsidRDefault="008A269B" w:rsidP="008A269B">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19,49</w:t>
            </w:r>
          </w:p>
        </w:tc>
        <w:tc>
          <w:tcPr>
            <w:tcW w:w="911" w:type="pct"/>
            <w:tcBorders>
              <w:top w:val="single" w:sz="4" w:space="0" w:color="auto"/>
              <w:left w:val="nil"/>
              <w:right w:val="nil"/>
            </w:tcBorders>
          </w:tcPr>
          <w:p w14:paraId="5DCBFFD1" w14:textId="2BCA0D6F" w:rsidR="008A269B" w:rsidRPr="006031AD" w:rsidRDefault="008A269B" w:rsidP="008A269B">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100,84</w:t>
            </w:r>
          </w:p>
        </w:tc>
        <w:tc>
          <w:tcPr>
            <w:tcW w:w="911" w:type="pct"/>
            <w:tcBorders>
              <w:top w:val="single" w:sz="4" w:space="0" w:color="auto"/>
              <w:left w:val="nil"/>
              <w:right w:val="nil"/>
            </w:tcBorders>
          </w:tcPr>
          <w:p w14:paraId="7621EB29" w14:textId="0172200A" w:rsidR="008A269B" w:rsidRPr="006031AD" w:rsidRDefault="008A269B" w:rsidP="008A269B">
            <w:pPr>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rPr>
              <w:t>349,39</w:t>
            </w:r>
          </w:p>
        </w:tc>
      </w:tr>
      <w:tr w:rsidR="008A269B" w:rsidRPr="006031AD" w14:paraId="1037B423" w14:textId="77777777" w:rsidTr="00981FD4">
        <w:trPr>
          <w:trHeight w:val="254"/>
          <w:jc w:val="center"/>
        </w:trPr>
        <w:tc>
          <w:tcPr>
            <w:tcW w:w="1472" w:type="pct"/>
            <w:tcBorders>
              <w:top w:val="nil"/>
              <w:left w:val="nil"/>
              <w:bottom w:val="single" w:sz="4" w:space="0" w:color="auto"/>
              <w:right w:val="nil"/>
            </w:tcBorders>
          </w:tcPr>
          <w:p w14:paraId="7AC12FD5" w14:textId="77777777" w:rsidR="00B31665" w:rsidRPr="006031AD" w:rsidRDefault="00BA36C9" w:rsidP="00690ED4">
            <w:pPr>
              <w:snapToGrid w:val="0"/>
              <w:spacing w:after="0" w:line="240" w:lineRule="auto"/>
              <w:ind w:left="0" w:right="142" w:firstLine="0"/>
              <w:jc w:val="center"/>
              <w:rPr>
                <w:rFonts w:ascii="Times New Roman" w:hAnsi="Times New Roman" w:cs="Times New Roman"/>
              </w:rPr>
            </w:pPr>
            <w:r>
              <w:rPr>
                <w:rFonts w:ascii="Times New Roman" w:eastAsia="Times New Roman" w:hAnsi="Times New Roman" w:cs="Times New Roman"/>
                <w:b/>
              </w:rPr>
              <w:t xml:space="preserve">CV </w:t>
            </w:r>
          </w:p>
        </w:tc>
        <w:tc>
          <w:tcPr>
            <w:tcW w:w="853" w:type="pct"/>
            <w:tcBorders>
              <w:top w:val="nil"/>
              <w:left w:val="nil"/>
              <w:bottom w:val="single" w:sz="4" w:space="0" w:color="auto"/>
              <w:right w:val="nil"/>
            </w:tcBorders>
          </w:tcPr>
          <w:p w14:paraId="605505D9" w14:textId="77777777" w:rsidR="00B31665" w:rsidRPr="006031AD" w:rsidRDefault="00BA36C9" w:rsidP="00690ED4">
            <w:pPr>
              <w:snapToGrid w:val="0"/>
              <w:spacing w:after="0" w:line="240" w:lineRule="auto"/>
              <w:ind w:left="72" w:right="0" w:firstLine="0"/>
              <w:jc w:val="left"/>
              <w:rPr>
                <w:rFonts w:ascii="Times New Roman" w:hAnsi="Times New Roman" w:cs="Times New Roman"/>
              </w:rPr>
            </w:pPr>
            <w:r>
              <w:rPr>
                <w:rFonts w:ascii="Times New Roman" w:eastAsia="Times New Roman" w:hAnsi="Times New Roman" w:cs="Times New Roman"/>
              </w:rPr>
              <w:t>2,9 %</w:t>
            </w:r>
          </w:p>
        </w:tc>
        <w:tc>
          <w:tcPr>
            <w:tcW w:w="853" w:type="pct"/>
            <w:tcBorders>
              <w:top w:val="nil"/>
              <w:left w:val="nil"/>
              <w:bottom w:val="single" w:sz="4" w:space="0" w:color="auto"/>
              <w:right w:val="nil"/>
            </w:tcBorders>
          </w:tcPr>
          <w:p w14:paraId="38CE3F42" w14:textId="77777777" w:rsidR="00B31665" w:rsidRPr="006031AD" w:rsidRDefault="00BA36C9" w:rsidP="00690ED4">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1,7 %</w:t>
            </w:r>
          </w:p>
        </w:tc>
        <w:tc>
          <w:tcPr>
            <w:tcW w:w="911" w:type="pct"/>
            <w:tcBorders>
              <w:top w:val="nil"/>
              <w:left w:val="nil"/>
              <w:bottom w:val="single" w:sz="4" w:space="0" w:color="auto"/>
              <w:right w:val="nil"/>
            </w:tcBorders>
          </w:tcPr>
          <w:p w14:paraId="5B5D9041" w14:textId="77777777" w:rsidR="00B31665" w:rsidRPr="006031AD" w:rsidRDefault="00BA36C9" w:rsidP="00690ED4">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1,7 %</w:t>
            </w:r>
          </w:p>
        </w:tc>
        <w:tc>
          <w:tcPr>
            <w:tcW w:w="911" w:type="pct"/>
            <w:tcBorders>
              <w:top w:val="nil"/>
              <w:left w:val="nil"/>
              <w:bottom w:val="single" w:sz="4" w:space="0" w:color="auto"/>
              <w:right w:val="nil"/>
            </w:tcBorders>
          </w:tcPr>
          <w:p w14:paraId="2F74002E" w14:textId="77777777" w:rsidR="00B31665" w:rsidRPr="006031AD" w:rsidRDefault="00BA36C9" w:rsidP="00690ED4">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1,0 %</w:t>
            </w:r>
          </w:p>
        </w:tc>
      </w:tr>
    </w:tbl>
    <w:p w14:paraId="0AE8A7AB" w14:textId="7929FC7A" w:rsidR="00F207F5" w:rsidRPr="00DB1AB6" w:rsidRDefault="00F207F5" w:rsidP="002E68D1">
      <w:pPr>
        <w:spacing w:afterLines="50" w:after="120" w:line="240" w:lineRule="auto"/>
        <w:ind w:left="-5" w:right="0"/>
        <w:jc w:val="center"/>
        <w:rPr>
          <w:rFonts w:ascii="Times New Roman" w:hAnsi="Times New Roman" w:cs="Times New Roman"/>
          <w:lang w:val="fr-FR"/>
        </w:rPr>
      </w:pPr>
      <w:r w:rsidRPr="00DB1AB6">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297"/>
        <w:gridCol w:w="981"/>
        <w:gridCol w:w="981"/>
        <w:gridCol w:w="891"/>
        <w:gridCol w:w="891"/>
      </w:tblGrid>
      <w:tr w:rsidR="00F207F5" w:rsidRPr="006031AD" w14:paraId="73868FE6" w14:textId="77777777" w:rsidTr="00981FD4">
        <w:trPr>
          <w:trHeight w:val="254"/>
        </w:trPr>
        <w:tc>
          <w:tcPr>
            <w:tcW w:w="1474" w:type="pct"/>
            <w:tcBorders>
              <w:top w:val="single" w:sz="4" w:space="0" w:color="auto"/>
              <w:left w:val="nil"/>
              <w:bottom w:val="single" w:sz="4" w:space="0" w:color="auto"/>
              <w:right w:val="nil"/>
            </w:tcBorders>
          </w:tcPr>
          <w:p w14:paraId="6B8EE4BE" w14:textId="6ACA6A46" w:rsidR="00F207F5" w:rsidRPr="008A269B" w:rsidRDefault="00F207F5" w:rsidP="00981FD4">
            <w:pPr>
              <w:snapToGrid w:val="0"/>
              <w:spacing w:after="0" w:line="240" w:lineRule="auto"/>
              <w:ind w:left="9" w:right="0" w:firstLine="0"/>
              <w:jc w:val="center"/>
              <w:rPr>
                <w:rFonts w:ascii="Times New Roman" w:eastAsiaTheme="minorEastAsia" w:hAnsi="Times New Roman" w:cs="Times New Roman"/>
                <w:b/>
              </w:rPr>
            </w:pPr>
            <w:r>
              <w:rPr>
                <w:rFonts w:ascii="Times New Roman" w:eastAsia="Times New Roman" w:hAnsi="Times New Roman" w:cs="Times New Roman"/>
                <w:b/>
              </w:rPr>
              <w:t>Int</w:t>
            </w:r>
            <w:r w:rsidR="005D6660">
              <w:rPr>
                <w:rFonts w:ascii="Times New Roman" w:eastAsia="Times New Roman" w:hAnsi="Times New Roman" w:cs="Times New Roman"/>
                <w:b/>
              </w:rPr>
              <w:t>e</w:t>
            </w:r>
            <w:r>
              <w:rPr>
                <w:rFonts w:ascii="Times New Roman" w:eastAsia="Times New Roman" w:hAnsi="Times New Roman" w:cs="Times New Roman"/>
                <w:b/>
              </w:rPr>
              <w:t>r-</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63EA4103" w14:textId="77777777" w:rsidR="00F207F5" w:rsidRPr="006031AD" w:rsidRDefault="00F207F5" w:rsidP="00981FD4">
            <w:pPr>
              <w:tabs>
                <w:tab w:val="center" w:pos="1285"/>
                <w:tab w:val="right" w:pos="2566"/>
              </w:tabs>
              <w:snapToGrid w:val="0"/>
              <w:spacing w:after="0" w:line="240" w:lineRule="auto"/>
              <w:ind w:left="0" w:right="0" w:firstLine="0"/>
              <w:jc w:val="center"/>
              <w:rPr>
                <w:rFonts w:ascii="Times New Roman" w:hAnsi="Times New Roman" w:cs="Times New Roman"/>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2CCCF0D3" w14:textId="3779123E" w:rsidR="00F207F5" w:rsidRPr="006031AD" w:rsidRDefault="00F207F5" w:rsidP="00981FD4">
            <w:pPr>
              <w:snapToGrid w:val="0"/>
              <w:spacing w:after="0" w:line="240" w:lineRule="auto"/>
              <w:ind w:left="0" w:right="0" w:firstLine="0"/>
              <w:jc w:val="center"/>
              <w:rPr>
                <w:rFonts w:ascii="Times New Roman" w:hAnsi="Times New Roman" w:cs="Times New Roman"/>
              </w:rPr>
            </w:pPr>
            <w:r>
              <w:rPr>
                <w:rFonts w:ascii="Times New Roman" w:eastAsia="Times New Roman" w:hAnsi="Times New Roman" w:cs="Times New Roman"/>
                <w:b/>
              </w:rPr>
              <w:t>Échantillon2</w:t>
            </w:r>
          </w:p>
        </w:tc>
        <w:tc>
          <w:tcPr>
            <w:tcW w:w="909" w:type="pct"/>
            <w:tcBorders>
              <w:top w:val="single" w:sz="4" w:space="0" w:color="auto"/>
              <w:left w:val="nil"/>
              <w:bottom w:val="single" w:sz="4" w:space="0" w:color="auto"/>
              <w:right w:val="nil"/>
            </w:tcBorders>
          </w:tcPr>
          <w:p w14:paraId="4D3F953C" w14:textId="3ABDABAA" w:rsidR="00F207F5" w:rsidRPr="006031AD" w:rsidRDefault="00F207F5" w:rsidP="00981FD4">
            <w:pPr>
              <w:snapToGrid w:val="0"/>
              <w:spacing w:after="0" w:line="240" w:lineRule="auto"/>
              <w:ind w:left="0" w:righ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1B4CFCAF" w14:textId="196F7C1E" w:rsidR="00F207F5" w:rsidRPr="006031AD" w:rsidRDefault="00F207F5" w:rsidP="00981FD4">
            <w:pPr>
              <w:snapToGrid w:val="0"/>
              <w:spacing w:after="0" w:line="240" w:lineRule="auto"/>
              <w:ind w:left="0" w:righ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F207F5" w:rsidRPr="006031AD" w14:paraId="206D10DE" w14:textId="77777777" w:rsidTr="00981FD4">
        <w:trPr>
          <w:trHeight w:val="254"/>
        </w:trPr>
        <w:tc>
          <w:tcPr>
            <w:tcW w:w="1474" w:type="pct"/>
            <w:tcBorders>
              <w:top w:val="single" w:sz="4" w:space="0" w:color="auto"/>
              <w:left w:val="nil"/>
              <w:right w:val="nil"/>
            </w:tcBorders>
          </w:tcPr>
          <w:p w14:paraId="0C4B71F4" w14:textId="18476747" w:rsidR="00F207F5" w:rsidRPr="006031AD" w:rsidRDefault="00F207F5" w:rsidP="00F207F5">
            <w:pPr>
              <w:snapToGrid w:val="0"/>
              <w:spacing w:after="0" w:line="240" w:lineRule="auto"/>
              <w:ind w:left="0" w:right="0" w:firstLine="0"/>
              <w:jc w:val="left"/>
              <w:rPr>
                <w:rFonts w:ascii="Times New Roman"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455F59CF" w14:textId="37191964" w:rsidR="00F207F5" w:rsidRPr="006031AD" w:rsidRDefault="00F207F5" w:rsidP="00F207F5">
            <w:pPr>
              <w:snapToGrid w:val="0"/>
              <w:spacing w:after="0" w:line="240" w:lineRule="auto"/>
              <w:ind w:left="72" w:right="0" w:firstLine="0"/>
              <w:jc w:val="left"/>
              <w:rPr>
                <w:rFonts w:ascii="Times New Roman" w:hAnsi="Times New Roman" w:cs="Times New Roman"/>
              </w:rPr>
            </w:pPr>
            <w:r>
              <w:rPr>
                <w:rFonts w:ascii="Times New Roman" w:eastAsia="Times New Roman" w:hAnsi="Times New Roman" w:cs="Times New Roman"/>
              </w:rPr>
              <w:t>9,80</w:t>
            </w:r>
          </w:p>
        </w:tc>
        <w:tc>
          <w:tcPr>
            <w:tcW w:w="853" w:type="pct"/>
            <w:tcBorders>
              <w:top w:val="single" w:sz="4" w:space="0" w:color="auto"/>
              <w:left w:val="nil"/>
              <w:right w:val="nil"/>
            </w:tcBorders>
          </w:tcPr>
          <w:p w14:paraId="76052E91" w14:textId="037D2C12" w:rsidR="00F207F5" w:rsidRPr="006031AD" w:rsidRDefault="00F207F5" w:rsidP="00F207F5">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20,65</w:t>
            </w:r>
          </w:p>
        </w:tc>
        <w:tc>
          <w:tcPr>
            <w:tcW w:w="909" w:type="pct"/>
            <w:tcBorders>
              <w:top w:val="single" w:sz="4" w:space="0" w:color="auto"/>
              <w:left w:val="nil"/>
              <w:right w:val="nil"/>
            </w:tcBorders>
          </w:tcPr>
          <w:p w14:paraId="3FD85EBF" w14:textId="31BE39F3" w:rsidR="00F207F5" w:rsidRPr="006031AD" w:rsidRDefault="00F207F5" w:rsidP="00F207F5">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99,36</w:t>
            </w:r>
          </w:p>
        </w:tc>
        <w:tc>
          <w:tcPr>
            <w:tcW w:w="911" w:type="pct"/>
            <w:tcBorders>
              <w:top w:val="single" w:sz="4" w:space="0" w:color="auto"/>
              <w:left w:val="nil"/>
              <w:right w:val="nil"/>
            </w:tcBorders>
          </w:tcPr>
          <w:p w14:paraId="6AB798C8" w14:textId="4D62B4E7" w:rsidR="00F207F5" w:rsidRPr="006031AD" w:rsidRDefault="00F207F5" w:rsidP="00F207F5">
            <w:pPr>
              <w:snapToGrid w:val="0"/>
              <w:spacing w:after="0" w:line="240" w:lineRule="auto"/>
              <w:ind w:left="0" w:right="0" w:firstLine="0"/>
              <w:rPr>
                <w:rFonts w:ascii="Times New Roman" w:hAnsi="Times New Roman" w:cs="Times New Roman"/>
              </w:rPr>
            </w:pPr>
            <w:r>
              <w:rPr>
                <w:rFonts w:ascii="Times New Roman" w:eastAsia="Times New Roman" w:hAnsi="Times New Roman" w:cs="Times New Roman"/>
              </w:rPr>
              <w:t>352,43</w:t>
            </w:r>
          </w:p>
        </w:tc>
      </w:tr>
      <w:tr w:rsidR="00F207F5" w:rsidRPr="006031AD" w14:paraId="74DF0BC6" w14:textId="77777777" w:rsidTr="00981FD4">
        <w:trPr>
          <w:trHeight w:val="254"/>
        </w:trPr>
        <w:tc>
          <w:tcPr>
            <w:tcW w:w="1474" w:type="pct"/>
            <w:tcBorders>
              <w:top w:val="nil"/>
              <w:left w:val="nil"/>
              <w:bottom w:val="single" w:sz="4" w:space="0" w:color="auto"/>
              <w:right w:val="nil"/>
            </w:tcBorders>
          </w:tcPr>
          <w:p w14:paraId="132CD0D2" w14:textId="7635DEF8" w:rsidR="00F207F5" w:rsidRPr="006031AD" w:rsidRDefault="00F207F5" w:rsidP="00F207F5">
            <w:pPr>
              <w:snapToGrid w:val="0"/>
              <w:spacing w:after="0" w:line="240" w:lineRule="auto"/>
              <w:ind w:left="0" w:right="142" w:firstLine="0"/>
              <w:jc w:val="center"/>
              <w:rPr>
                <w:rFonts w:ascii="Times New Roman" w:hAnsi="Times New Roman" w:cs="Times New Roman"/>
              </w:rPr>
            </w:pPr>
            <w:r>
              <w:rPr>
                <w:rFonts w:ascii="Times New Roman" w:eastAsia="Times New Roman" w:hAnsi="Times New Roman" w:cs="Times New Roman"/>
                <w:b/>
              </w:rPr>
              <w:t>CV</w:t>
            </w:r>
          </w:p>
        </w:tc>
        <w:tc>
          <w:tcPr>
            <w:tcW w:w="853" w:type="pct"/>
            <w:tcBorders>
              <w:top w:val="nil"/>
              <w:left w:val="nil"/>
              <w:bottom w:val="single" w:sz="4" w:space="0" w:color="auto"/>
              <w:right w:val="nil"/>
            </w:tcBorders>
          </w:tcPr>
          <w:p w14:paraId="3953B64C" w14:textId="2711F619" w:rsidR="00F207F5" w:rsidRPr="006031AD" w:rsidRDefault="00F207F5" w:rsidP="00F207F5">
            <w:pPr>
              <w:snapToGrid w:val="0"/>
              <w:spacing w:after="0" w:line="240" w:lineRule="auto"/>
              <w:ind w:left="72" w:right="0" w:firstLine="0"/>
              <w:jc w:val="left"/>
              <w:rPr>
                <w:rFonts w:ascii="Times New Roman" w:hAnsi="Times New Roman" w:cs="Times New Roman"/>
              </w:rPr>
            </w:pPr>
            <w:r>
              <w:rPr>
                <w:rFonts w:ascii="Times New Roman" w:eastAsia="Times New Roman" w:hAnsi="Times New Roman" w:cs="Times New Roman"/>
              </w:rPr>
              <w:t>4,3 %</w:t>
            </w:r>
          </w:p>
        </w:tc>
        <w:tc>
          <w:tcPr>
            <w:tcW w:w="853" w:type="pct"/>
            <w:tcBorders>
              <w:top w:val="nil"/>
              <w:left w:val="nil"/>
              <w:bottom w:val="single" w:sz="4" w:space="0" w:color="auto"/>
              <w:right w:val="nil"/>
            </w:tcBorders>
          </w:tcPr>
          <w:p w14:paraId="5B854950" w14:textId="5D970EE6" w:rsidR="00F207F5" w:rsidRPr="006031AD" w:rsidRDefault="00F207F5" w:rsidP="00F207F5">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3,9 %</w:t>
            </w:r>
          </w:p>
        </w:tc>
        <w:tc>
          <w:tcPr>
            <w:tcW w:w="909" w:type="pct"/>
            <w:tcBorders>
              <w:top w:val="nil"/>
              <w:left w:val="nil"/>
              <w:bottom w:val="single" w:sz="4" w:space="0" w:color="auto"/>
              <w:right w:val="nil"/>
            </w:tcBorders>
          </w:tcPr>
          <w:p w14:paraId="235A7BC0" w14:textId="78EE298F" w:rsidR="00F207F5" w:rsidRPr="006031AD" w:rsidRDefault="00F207F5" w:rsidP="00F207F5">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5,1 %</w:t>
            </w:r>
          </w:p>
        </w:tc>
        <w:tc>
          <w:tcPr>
            <w:tcW w:w="911" w:type="pct"/>
            <w:tcBorders>
              <w:top w:val="nil"/>
              <w:left w:val="nil"/>
              <w:bottom w:val="single" w:sz="4" w:space="0" w:color="auto"/>
              <w:right w:val="nil"/>
            </w:tcBorders>
          </w:tcPr>
          <w:p w14:paraId="614A27A0" w14:textId="72E67CFF" w:rsidR="00F207F5" w:rsidRPr="006031AD" w:rsidRDefault="00F207F5" w:rsidP="00F207F5">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3,1 %</w:t>
            </w:r>
          </w:p>
        </w:tc>
      </w:tr>
    </w:tbl>
    <w:p w14:paraId="45CA220F" w14:textId="0651E03E" w:rsidR="00DA4748" w:rsidRPr="00DB1AB6" w:rsidRDefault="00BA36C9" w:rsidP="006031AD">
      <w:pPr>
        <w:spacing w:afterLines="50" w:after="120" w:line="240" w:lineRule="auto"/>
        <w:ind w:left="-5" w:right="0"/>
        <w:jc w:val="left"/>
        <w:rPr>
          <w:rFonts w:ascii="Times New Roman" w:hAnsi="Times New Roman" w:cs="Times New Roman"/>
          <w:sz w:val="13"/>
          <w:lang w:val="fr-FR"/>
        </w:rPr>
      </w:pPr>
      <w:r w:rsidRPr="00DB1AB6">
        <w:rPr>
          <w:rFonts w:ascii="Times New Roman" w:eastAsia="Times New Roman" w:hAnsi="Times New Roman" w:cs="Times New Roman"/>
          <w:sz w:val="12"/>
          <w:lang w:val="fr-FR"/>
        </w:rPr>
        <w:t>*Données représentatives</w:t>
      </w:r>
      <w:r w:rsidR="007C01FD">
        <w:rPr>
          <w:rFonts w:ascii="Times New Roman" w:eastAsia="Times New Roman" w:hAnsi="Times New Roman" w:cs="Times New Roman"/>
          <w:sz w:val="12"/>
          <w:lang w:val="fr-FR"/>
        </w:rPr>
        <w:t xml:space="preserve"> </w:t>
      </w:r>
      <w:r w:rsidRPr="00DB1AB6">
        <w:rPr>
          <w:rFonts w:ascii="Times New Roman" w:eastAsia="Times New Roman" w:hAnsi="Times New Roman" w:cs="Times New Roman"/>
          <w:sz w:val="12"/>
          <w:lang w:val="fr-FR"/>
        </w:rPr>
        <w:t>; les résultats dans les laboratoires individuels peuvent différer de ces données.</w:t>
      </w:r>
    </w:p>
    <w:p w14:paraId="11B9D3D3"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LIMITE DE BLANC / DETECTION (LDB/LDD)</w:t>
      </w:r>
    </w:p>
    <w:p w14:paraId="5541A741" w14:textId="77777777" w:rsidR="00547C0B" w:rsidRPr="00DB1AB6" w:rsidRDefault="00BA36C9" w:rsidP="006031AD">
      <w:pPr>
        <w:spacing w:afterLines="50" w:after="120" w:line="240" w:lineRule="auto"/>
        <w:ind w:left="-5" w:right="205"/>
        <w:rPr>
          <w:rFonts w:ascii="Times New Roman" w:hAnsi="Times New Roman" w:cs="Times New Roman"/>
          <w:lang w:val="fr-FR"/>
        </w:rPr>
      </w:pPr>
      <w:r w:rsidRPr="00DB1AB6">
        <w:rPr>
          <w:rFonts w:ascii="Times New Roman" w:eastAsia="Times New Roman" w:hAnsi="Times New Roman" w:cs="Times New Roman"/>
          <w:lang w:val="fr-FR"/>
        </w:rPr>
        <w:t>La LDB/LDD a été déterminé conformément à la directive CLSI EP17-A. L'essai est conçu pour avoir une LdB/LdD ≤ 0,5 RU/mL.</w:t>
      </w:r>
    </w:p>
    <w:p w14:paraId="5FAFB8CD" w14:textId="2EC4F6ED"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LINÉARITÉ</w:t>
      </w:r>
    </w:p>
    <w:p w14:paraId="1AF99460" w14:textId="45B8DAD3" w:rsidR="00B31665"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La plage linéaire de l'essai est de 2 à 400 RU/mL.</w:t>
      </w:r>
    </w:p>
    <w:p w14:paraId="087CC10E" w14:textId="08DAAA8A"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9"/>
        <w:gridCol w:w="1677"/>
        <w:gridCol w:w="1678"/>
      </w:tblGrid>
      <w:tr w:rsidR="00F207F5" w:rsidRPr="006C74FF" w14:paraId="747971D3" w14:textId="77777777" w:rsidTr="007C01FD">
        <w:tc>
          <w:tcPr>
            <w:tcW w:w="1418" w:type="dxa"/>
          </w:tcPr>
          <w:p w14:paraId="4F0E4F36" w14:textId="77777777" w:rsidR="00F207F5" w:rsidRPr="006C74FF" w:rsidRDefault="00F207F5" w:rsidP="00981FD4">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Pente</w:t>
            </w:r>
            <w:proofErr w:type="spellEnd"/>
          </w:p>
        </w:tc>
        <w:tc>
          <w:tcPr>
            <w:tcW w:w="1936" w:type="dxa"/>
            <w:gridSpan w:val="2"/>
          </w:tcPr>
          <w:p w14:paraId="73019EE9" w14:textId="77777777" w:rsidR="00F207F5" w:rsidRPr="00DB1AB6" w:rsidRDefault="00F207F5" w:rsidP="00981FD4">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lang w:val="fr-FR"/>
              </w:rPr>
            </w:pPr>
            <w:r w:rsidRPr="00DB1AB6">
              <w:rPr>
                <w:rFonts w:ascii="Times New Roman" w:eastAsia="Times New Roman" w:hAnsi="Times New Roman" w:cs="Times New Roman"/>
                <w:b/>
                <w:lang w:val="fr-FR"/>
              </w:rPr>
              <w:t>Ordonnée à l'origine</w:t>
            </w:r>
          </w:p>
        </w:tc>
        <w:tc>
          <w:tcPr>
            <w:tcW w:w="1678" w:type="dxa"/>
          </w:tcPr>
          <w:p w14:paraId="203A37C0" w14:textId="77777777" w:rsidR="00F207F5" w:rsidRPr="006C74FF" w:rsidRDefault="00F207F5" w:rsidP="00981FD4">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r</w:t>
            </w:r>
          </w:p>
        </w:tc>
      </w:tr>
      <w:tr w:rsidR="00F207F5" w:rsidRPr="006C74FF" w14:paraId="31F44FE5" w14:textId="77777777" w:rsidTr="00981FD4">
        <w:tc>
          <w:tcPr>
            <w:tcW w:w="1677" w:type="dxa"/>
            <w:gridSpan w:val="2"/>
          </w:tcPr>
          <w:p w14:paraId="7210AAE1" w14:textId="77777777" w:rsidR="00F207F5" w:rsidRPr="006C74FF" w:rsidRDefault="00F207F5" w:rsidP="00981FD4">
            <w:pPr>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0,99</w:t>
            </w:r>
          </w:p>
        </w:tc>
        <w:tc>
          <w:tcPr>
            <w:tcW w:w="1677" w:type="dxa"/>
          </w:tcPr>
          <w:p w14:paraId="04786411" w14:textId="77777777" w:rsidR="00F207F5" w:rsidRPr="006C74FF" w:rsidRDefault="00F207F5" w:rsidP="00981FD4">
            <w:pPr>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+0,28</w:t>
            </w:r>
          </w:p>
        </w:tc>
        <w:tc>
          <w:tcPr>
            <w:tcW w:w="1678" w:type="dxa"/>
          </w:tcPr>
          <w:p w14:paraId="19A38A10" w14:textId="77777777" w:rsidR="00F207F5" w:rsidRPr="006C74FF" w:rsidRDefault="00F207F5" w:rsidP="00981FD4">
            <w:pPr>
              <w:snapToGrid w:val="0"/>
              <w:spacing w:after="0" w:line="240" w:lineRule="auto"/>
              <w:ind w:left="0" w:right="0" w:firstLine="0"/>
              <w:jc w:val="center"/>
              <w:rPr>
                <w:rFonts w:ascii="Times New Roman" w:hAnsi="Times New Roman" w:cs="Times New Roman"/>
              </w:rPr>
            </w:pPr>
            <w:r>
              <w:rPr>
                <w:rFonts w:ascii="Times New Roman" w:eastAsia="Times New Roman" w:hAnsi="Times New Roman" w:cs="Times New Roman"/>
              </w:rPr>
              <w:t>0,99</w:t>
            </w:r>
          </w:p>
        </w:tc>
      </w:tr>
    </w:tbl>
    <w:p w14:paraId="6BC95D28" w14:textId="356B90B3" w:rsidR="00DA4748" w:rsidRPr="00DB1AB6" w:rsidRDefault="00BA36C9" w:rsidP="006031AD">
      <w:pPr>
        <w:spacing w:afterLines="50" w:after="120" w:line="240" w:lineRule="auto"/>
        <w:ind w:left="-5" w:right="0"/>
        <w:jc w:val="left"/>
        <w:rPr>
          <w:rFonts w:ascii="Times New Roman" w:hAnsi="Times New Roman" w:cs="Times New Roman"/>
          <w:sz w:val="13"/>
          <w:lang w:val="fr-FR"/>
        </w:rPr>
      </w:pPr>
      <w:r w:rsidRPr="00DB1AB6">
        <w:rPr>
          <w:rFonts w:ascii="Times New Roman" w:eastAsia="Times New Roman" w:hAnsi="Times New Roman" w:cs="Times New Roman"/>
          <w:sz w:val="12"/>
          <w:lang w:val="fr-FR"/>
        </w:rPr>
        <w:t>*Données représentatives</w:t>
      </w:r>
      <w:r w:rsidR="007C01FD">
        <w:rPr>
          <w:rFonts w:ascii="Times New Roman" w:eastAsia="Times New Roman" w:hAnsi="Times New Roman" w:cs="Times New Roman"/>
          <w:sz w:val="12"/>
          <w:lang w:val="fr-FR"/>
        </w:rPr>
        <w:t xml:space="preserve"> </w:t>
      </w:r>
      <w:r w:rsidRPr="00DB1AB6">
        <w:rPr>
          <w:rFonts w:ascii="Times New Roman" w:eastAsia="Times New Roman" w:hAnsi="Times New Roman" w:cs="Times New Roman"/>
          <w:sz w:val="12"/>
          <w:lang w:val="fr-FR"/>
        </w:rPr>
        <w:t>; les résultats dans les laboratoires individuels peuvent différer de ces données.</w:t>
      </w:r>
    </w:p>
    <w:p w14:paraId="701BEDE7" w14:textId="77777777" w:rsidR="00DA4748" w:rsidRPr="00DB1AB6" w:rsidRDefault="00BA36C9" w:rsidP="006031AD">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INTERFÉRENCE</w:t>
      </w:r>
    </w:p>
    <w:p w14:paraId="7FD83EB3" w14:textId="7A9AF36C" w:rsidR="00DA4748" w:rsidRPr="00DB1AB6" w:rsidRDefault="00BA36C9" w:rsidP="006031AD">
      <w:pPr>
        <w:spacing w:afterLines="50" w:after="120" w:line="240" w:lineRule="auto"/>
        <w:ind w:left="-5" w:right="0"/>
        <w:rPr>
          <w:rFonts w:ascii="Times New Roman" w:hAnsi="Times New Roman" w:cs="Times New Roman"/>
          <w:vertAlign w:val="superscript"/>
          <w:lang w:val="fr-FR"/>
        </w:rPr>
      </w:pPr>
      <w:r w:rsidRPr="00DB1AB6">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7C01FD">
        <w:rPr>
          <w:rFonts w:ascii="Times New Roman" w:eastAsia="Times New Roman" w:hAnsi="Times New Roman" w:cs="Times New Roman"/>
          <w:lang w:val="fr-FR"/>
        </w:rPr>
        <w:t>s</w:t>
      </w:r>
      <w:r w:rsidRPr="00DB1AB6">
        <w:rPr>
          <w:rFonts w:ascii="Times New Roman" w:eastAsia="Times New Roman" w:hAnsi="Times New Roman" w:cs="Times New Roman"/>
          <w:lang w:val="fr-FR"/>
        </w:rPr>
        <w:t xml:space="preserve"> ci-dessous.</w:t>
      </w:r>
    </w:p>
    <w:p w14:paraId="270FA4FB" w14:textId="2579729E"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Bilirubine ≤ 40 mg/</w:t>
      </w:r>
      <w:proofErr w:type="gramStart"/>
      <w:r w:rsidRPr="00DB1AB6">
        <w:rPr>
          <w:rFonts w:ascii="Times New Roman" w:eastAsia="Times New Roman" w:hAnsi="Times New Roman" w:cs="Times New Roman"/>
          <w:lang w:val="fr-FR"/>
        </w:rPr>
        <w:t>dL</w:t>
      </w:r>
      <w:r w:rsidR="007C01FD">
        <w:rPr>
          <w:rFonts w:ascii="Times New Roman" w:eastAsia="Times New Roman" w:hAnsi="Times New Roman" w:cs="Times New Roman"/>
          <w:lang w:val="fr-FR"/>
        </w:rPr>
        <w:t xml:space="preserve"> </w:t>
      </w:r>
      <w:r w:rsidRPr="00DB1AB6">
        <w:rPr>
          <w:rFonts w:ascii="Times New Roman" w:eastAsia="Times New Roman" w:hAnsi="Times New Roman" w:cs="Times New Roman"/>
          <w:lang w:val="fr-FR"/>
        </w:rPr>
        <w:t>;</w:t>
      </w:r>
      <w:proofErr w:type="gramEnd"/>
    </w:p>
    <w:p w14:paraId="09F07ED1" w14:textId="77777777"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Hemoglobin ≤ 150 mg/</w:t>
      </w:r>
      <w:proofErr w:type="gramStart"/>
      <w:r w:rsidRPr="00DB1AB6">
        <w:rPr>
          <w:rFonts w:ascii="Times New Roman" w:eastAsia="Times New Roman" w:hAnsi="Times New Roman" w:cs="Times New Roman"/>
          <w:lang w:val="fr-FR"/>
        </w:rPr>
        <w:t>dL ;</w:t>
      </w:r>
      <w:proofErr w:type="gramEnd"/>
    </w:p>
    <w:p w14:paraId="60BC5410" w14:textId="042C2264" w:rsidR="00DA4748" w:rsidRPr="00DB1AB6" w:rsidRDefault="00690ED4" w:rsidP="00690E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Triglycerides ≤ 1</w:t>
      </w:r>
      <w:r w:rsidR="007C01FD">
        <w:rPr>
          <w:rFonts w:ascii="Times New Roman" w:eastAsia="Times New Roman" w:hAnsi="Times New Roman" w:cs="Times New Roman"/>
          <w:lang w:val="fr-FR"/>
        </w:rPr>
        <w:t>.</w:t>
      </w:r>
      <w:r w:rsidRPr="00DB1AB6">
        <w:rPr>
          <w:rFonts w:ascii="Times New Roman" w:eastAsia="Times New Roman" w:hAnsi="Times New Roman" w:cs="Times New Roman"/>
          <w:lang w:val="fr-FR"/>
        </w:rPr>
        <w:t>000 mg/</w:t>
      </w:r>
      <w:proofErr w:type="gramStart"/>
      <w:r w:rsidRPr="00DB1AB6">
        <w:rPr>
          <w:rFonts w:ascii="Times New Roman" w:eastAsia="Times New Roman" w:hAnsi="Times New Roman" w:cs="Times New Roman"/>
          <w:lang w:val="fr-FR"/>
        </w:rPr>
        <w:t>dL ;</w:t>
      </w:r>
      <w:proofErr w:type="gramEnd"/>
    </w:p>
    <w:p w14:paraId="409CB916" w14:textId="1A267377" w:rsidR="00981FD4" w:rsidRPr="00DB1AB6" w:rsidRDefault="00981FD4" w:rsidP="00981FD4">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Facteur rhumatoïde (FR) ≤ 1</w:t>
      </w:r>
      <w:r w:rsidR="007C01FD">
        <w:rPr>
          <w:rFonts w:ascii="Times New Roman" w:eastAsia="Times New Roman" w:hAnsi="Times New Roman" w:cs="Times New Roman"/>
          <w:lang w:val="fr-FR"/>
        </w:rPr>
        <w:t>.</w:t>
      </w:r>
      <w:r w:rsidRPr="00DB1AB6">
        <w:rPr>
          <w:rFonts w:ascii="Times New Roman" w:eastAsia="Times New Roman" w:hAnsi="Times New Roman" w:cs="Times New Roman"/>
          <w:lang w:val="fr-FR"/>
        </w:rPr>
        <w:t xml:space="preserve">000 </w:t>
      </w:r>
      <w:r w:rsidR="007C01FD">
        <w:rPr>
          <w:rFonts w:ascii="Times New Roman" w:eastAsia="Times New Roman" w:hAnsi="Times New Roman" w:cs="Times New Roman"/>
          <w:lang w:val="fr-FR"/>
        </w:rPr>
        <w:t>IU</w:t>
      </w:r>
      <w:r w:rsidRPr="00DB1AB6">
        <w:rPr>
          <w:rFonts w:ascii="Times New Roman" w:eastAsia="Times New Roman" w:hAnsi="Times New Roman" w:cs="Times New Roman"/>
          <w:lang w:val="fr-FR"/>
        </w:rPr>
        <w:t>/mL;</w:t>
      </w:r>
    </w:p>
    <w:p w14:paraId="57756791" w14:textId="47F8514E" w:rsidR="00981FD4" w:rsidRPr="00DB1AB6" w:rsidRDefault="00981FD4" w:rsidP="00981FD4">
      <w:pPr>
        <w:spacing w:afterLines="50" w:after="120" w:line="240" w:lineRule="auto"/>
        <w:ind w:left="422" w:right="0" w:hanging="422"/>
        <w:rPr>
          <w:rFonts w:ascii="Times New Roman" w:hAnsi="Times New Roman" w:cs="Times New Roman"/>
          <w:b/>
          <w:sz w:val="15"/>
          <w:lang w:val="fr-FR"/>
        </w:rPr>
      </w:pPr>
      <w:r>
        <w:rPr>
          <w:rFonts w:ascii="Wingdings" w:eastAsia="Wingdings" w:hAnsi="Wingdings" w:cs="Wingdings"/>
        </w:rPr>
        <w:t></w:t>
      </w:r>
      <w:r w:rsidRPr="00DB1AB6">
        <w:rPr>
          <w:lang w:val="fr-FR"/>
        </w:rPr>
        <w:tab/>
      </w:r>
      <w:r w:rsidRPr="00DB1AB6">
        <w:rPr>
          <w:rFonts w:ascii="Times New Roman" w:eastAsia="Times New Roman" w:hAnsi="Times New Roman" w:cs="Times New Roman"/>
          <w:lang w:val="fr-FR"/>
        </w:rPr>
        <w:t>Anticorps anti-souris humains (AASH) ≤ 2</w:t>
      </w:r>
      <w:r w:rsidR="007C01FD">
        <w:rPr>
          <w:rFonts w:ascii="Times New Roman" w:eastAsia="Times New Roman" w:hAnsi="Times New Roman" w:cs="Times New Roman"/>
          <w:lang w:val="fr-FR"/>
        </w:rPr>
        <w:t>.</w:t>
      </w:r>
      <w:r w:rsidRPr="00DB1AB6">
        <w:rPr>
          <w:rFonts w:ascii="Times New Roman" w:eastAsia="Times New Roman" w:hAnsi="Times New Roman" w:cs="Times New Roman"/>
          <w:lang w:val="fr-FR"/>
        </w:rPr>
        <w:t>000 ng/mL.</w:t>
      </w:r>
    </w:p>
    <w:p w14:paraId="4E131911" w14:textId="77777777" w:rsidR="00981FD4" w:rsidRPr="00DB1AB6" w:rsidRDefault="00981FD4" w:rsidP="00981FD4">
      <w:pPr>
        <w:pStyle w:val="2"/>
        <w:spacing w:afterLines="50" w:after="120" w:line="240" w:lineRule="auto"/>
        <w:ind w:left="-5"/>
        <w:rPr>
          <w:rFonts w:ascii="Times New Roman" w:hAnsi="Times New Roman" w:cs="Times New Roman"/>
          <w:u w:val="none"/>
          <w:lang w:val="fr-FR"/>
        </w:rPr>
      </w:pPr>
      <w:r w:rsidRPr="00DB1AB6">
        <w:rPr>
          <w:rFonts w:ascii="Times New Roman" w:eastAsia="Times New Roman" w:hAnsi="Times New Roman" w:cs="Times New Roman"/>
          <w:lang w:val="fr-FR"/>
        </w:rPr>
        <w:t>COMPARAISON DES MÉTHODES</w:t>
      </w:r>
    </w:p>
    <w:p w14:paraId="4DB57086" w14:textId="71FD6E9F" w:rsidR="00981FD4" w:rsidRPr="00DB1AB6" w:rsidRDefault="00981FD4" w:rsidP="00981FD4">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0"/>
        <w:gridCol w:w="610"/>
        <w:gridCol w:w="915"/>
        <w:gridCol w:w="980"/>
        <w:gridCol w:w="1066"/>
      </w:tblGrid>
      <w:tr w:rsidR="00911FCC" w:rsidRPr="00C65AF1" w14:paraId="295734D1" w14:textId="77777777" w:rsidTr="00086DB4">
        <w:tc>
          <w:tcPr>
            <w:tcW w:w="2049" w:type="pct"/>
            <w:gridSpan w:val="2"/>
            <w:vMerge w:val="restart"/>
            <w:vAlign w:val="center"/>
          </w:tcPr>
          <w:p w14:paraId="1B0D3ACB"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951" w:type="pct"/>
            <w:gridSpan w:val="3"/>
            <w:vAlign w:val="center"/>
          </w:tcPr>
          <w:p w14:paraId="65953D22" w14:textId="50284E5B"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BioCLIA Autoimmune Reagent Kit,</w:t>
            </w:r>
            <w:r w:rsidR="007C01FD">
              <w:rPr>
                <w:rFonts w:ascii="Times New Roman" w:eastAsia="Times New Roman" w:hAnsi="Times New Roman" w:cs="Times New Roman"/>
                <w:b/>
              </w:rPr>
              <w:t xml:space="preserve"> </w:t>
            </w:r>
            <w:r>
              <w:rPr>
                <w:rFonts w:ascii="Times New Roman" w:eastAsia="Times New Roman" w:hAnsi="Times New Roman" w:cs="Times New Roman"/>
                <w:b/>
              </w:rPr>
              <w:t>Ribosomal P</w:t>
            </w:r>
          </w:p>
        </w:tc>
      </w:tr>
      <w:tr w:rsidR="00911FCC" w:rsidRPr="00C65AF1" w14:paraId="3FE37F5F" w14:textId="77777777" w:rsidTr="00086DB4">
        <w:tc>
          <w:tcPr>
            <w:tcW w:w="2049" w:type="pct"/>
            <w:gridSpan w:val="2"/>
            <w:vMerge/>
            <w:vAlign w:val="center"/>
          </w:tcPr>
          <w:p w14:paraId="11920C3F"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
        </w:tc>
        <w:tc>
          <w:tcPr>
            <w:tcW w:w="912" w:type="pct"/>
            <w:vAlign w:val="center"/>
          </w:tcPr>
          <w:p w14:paraId="2AEC89F4"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77" w:type="pct"/>
            <w:vAlign w:val="center"/>
          </w:tcPr>
          <w:p w14:paraId="4F7530E7"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061" w:type="pct"/>
            <w:vAlign w:val="center"/>
          </w:tcPr>
          <w:p w14:paraId="5DE1F0E6"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911FCC" w:rsidRPr="00C65AF1" w14:paraId="7C757703" w14:textId="77777777" w:rsidTr="00086DB4">
        <w:tc>
          <w:tcPr>
            <w:tcW w:w="1455" w:type="pct"/>
            <w:vMerge w:val="restart"/>
            <w:vAlign w:val="center"/>
          </w:tcPr>
          <w:p w14:paraId="159A34DC" w14:textId="77777777" w:rsidR="00911FCC" w:rsidRPr="00DB1AB6"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lang w:val="fr-FR"/>
              </w:rPr>
            </w:pPr>
            <w:r w:rsidRPr="00DB1AB6">
              <w:rPr>
                <w:rFonts w:ascii="Times New Roman" w:eastAsia="Times New Roman" w:hAnsi="Times New Roman" w:cs="Times New Roman"/>
                <w:b/>
                <w:lang w:val="fr-FR"/>
              </w:rPr>
              <w:t>Méthode Prédite</w:t>
            </w:r>
          </w:p>
        </w:tc>
        <w:tc>
          <w:tcPr>
            <w:tcW w:w="594" w:type="pct"/>
            <w:vAlign w:val="center"/>
          </w:tcPr>
          <w:p w14:paraId="57EA8B20"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5BE83519"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977" w:type="pct"/>
            <w:vAlign w:val="center"/>
          </w:tcPr>
          <w:p w14:paraId="7649DE30"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1061" w:type="pct"/>
            <w:vAlign w:val="center"/>
          </w:tcPr>
          <w:p w14:paraId="0ADDDD0A"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51</w:t>
            </w:r>
          </w:p>
        </w:tc>
      </w:tr>
      <w:tr w:rsidR="00911FCC" w:rsidRPr="00C65AF1" w14:paraId="6E6D8B36" w14:textId="77777777" w:rsidTr="00086DB4">
        <w:tc>
          <w:tcPr>
            <w:tcW w:w="1455" w:type="pct"/>
            <w:vMerge/>
            <w:vAlign w:val="center"/>
          </w:tcPr>
          <w:p w14:paraId="416398A3"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
        </w:tc>
        <w:tc>
          <w:tcPr>
            <w:tcW w:w="594" w:type="pct"/>
            <w:vAlign w:val="center"/>
          </w:tcPr>
          <w:p w14:paraId="24E38A72"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4842FA1A"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w:t>
            </w:r>
          </w:p>
        </w:tc>
        <w:tc>
          <w:tcPr>
            <w:tcW w:w="977" w:type="pct"/>
            <w:vAlign w:val="center"/>
          </w:tcPr>
          <w:p w14:paraId="4C81843F"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46</w:t>
            </w:r>
          </w:p>
        </w:tc>
        <w:tc>
          <w:tcPr>
            <w:tcW w:w="1061" w:type="pct"/>
            <w:vAlign w:val="center"/>
          </w:tcPr>
          <w:p w14:paraId="1FBB45B2" w14:textId="77777777" w:rsidR="00911FCC" w:rsidRPr="00C65AF1" w:rsidRDefault="00911FCC"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49</w:t>
            </w:r>
          </w:p>
        </w:tc>
      </w:tr>
      <w:tr w:rsidR="00911FCC" w:rsidRPr="00C65AF1" w14:paraId="38ED4932" w14:textId="77777777" w:rsidTr="00086DB4">
        <w:tc>
          <w:tcPr>
            <w:tcW w:w="1455" w:type="pct"/>
            <w:vMerge/>
            <w:vAlign w:val="center"/>
          </w:tcPr>
          <w:p w14:paraId="7B8296BE" w14:textId="77777777" w:rsidR="00911FCC" w:rsidRPr="00C65AF1" w:rsidRDefault="00911FCC" w:rsidP="0006417D">
            <w:pPr>
              <w:snapToGrid w:val="0"/>
              <w:spacing w:after="0" w:line="240" w:lineRule="auto"/>
              <w:ind w:left="0" w:right="0" w:firstLine="0"/>
              <w:jc w:val="center"/>
              <w:rPr>
                <w:rFonts w:ascii="Times New Roman" w:eastAsiaTheme="minorEastAsia" w:hAnsi="Times New Roman" w:cs="Times New Roman"/>
                <w:b/>
                <w:bCs/>
                <w:color w:val="auto"/>
                <w:kern w:val="0"/>
                <w:szCs w:val="18"/>
              </w:rPr>
            </w:pPr>
          </w:p>
        </w:tc>
        <w:tc>
          <w:tcPr>
            <w:tcW w:w="594" w:type="pct"/>
            <w:vAlign w:val="center"/>
          </w:tcPr>
          <w:p w14:paraId="5BDDE83D" w14:textId="77777777" w:rsidR="00911FCC" w:rsidRPr="00C65AF1" w:rsidRDefault="00911FCC" w:rsidP="0006417D">
            <w:pPr>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912" w:type="pct"/>
            <w:vAlign w:val="center"/>
          </w:tcPr>
          <w:p w14:paraId="6B2357AE" w14:textId="77777777" w:rsidR="00911FCC" w:rsidRPr="00C65AF1" w:rsidRDefault="00911FCC" w:rsidP="0006417D">
            <w:pPr>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53</w:t>
            </w:r>
          </w:p>
        </w:tc>
        <w:tc>
          <w:tcPr>
            <w:tcW w:w="977" w:type="pct"/>
            <w:vAlign w:val="center"/>
          </w:tcPr>
          <w:p w14:paraId="45E7A127" w14:textId="77777777" w:rsidR="00911FCC" w:rsidRPr="00C65AF1" w:rsidRDefault="00911FCC" w:rsidP="0006417D">
            <w:pPr>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47</w:t>
            </w:r>
          </w:p>
        </w:tc>
        <w:tc>
          <w:tcPr>
            <w:tcW w:w="1061" w:type="pct"/>
            <w:vAlign w:val="center"/>
          </w:tcPr>
          <w:p w14:paraId="621E2138" w14:textId="77777777" w:rsidR="00911FCC" w:rsidRPr="00C65AF1" w:rsidRDefault="00911FCC" w:rsidP="0006417D">
            <w:pPr>
              <w:snapToGrid w:val="0"/>
              <w:spacing w:after="0" w:line="240" w:lineRule="auto"/>
              <w:ind w:left="0" w:right="0" w:firstLine="0"/>
              <w:jc w:val="center"/>
              <w:rPr>
                <w:rFonts w:ascii="Times New Roman" w:hAnsi="Times New Roman" w:cs="Times New Roman"/>
                <w:b/>
              </w:rPr>
            </w:pPr>
            <w:r>
              <w:rPr>
                <w:rFonts w:ascii="Times New Roman" w:eastAsia="Times New Roman" w:hAnsi="Times New Roman" w:cs="Times New Roman"/>
              </w:rPr>
              <w:t>100</w:t>
            </w:r>
          </w:p>
        </w:tc>
      </w:tr>
    </w:tbl>
    <w:p w14:paraId="2289C9BE" w14:textId="77777777" w:rsidR="00911FCC" w:rsidRDefault="00911FCC" w:rsidP="00981FD4">
      <w:pPr>
        <w:spacing w:afterLines="50" w:after="120" w:line="240" w:lineRule="auto"/>
        <w:ind w:left="-5" w:right="0"/>
        <w:rPr>
          <w:rFonts w:ascii="Times New Roman" w:hAnsi="Times New Roman" w:cs="Times New Roman"/>
          <w:sz w:val="15"/>
        </w:rPr>
      </w:pPr>
    </w:p>
    <w:tbl>
      <w:tblPr>
        <w:tblStyle w:val="a3"/>
        <w:tblW w:w="0" w:type="auto"/>
        <w:tblLook w:val="04A0" w:firstRow="1" w:lastRow="0" w:firstColumn="1" w:lastColumn="0" w:noHBand="0" w:noVBand="1"/>
      </w:tblPr>
      <w:tblGrid>
        <w:gridCol w:w="1265"/>
        <w:gridCol w:w="820"/>
      </w:tblGrid>
      <w:tr w:rsidR="00EC2284" w:rsidRPr="00EC2284" w14:paraId="40DE71EC" w14:textId="77777777" w:rsidTr="00EC2284">
        <w:tc>
          <w:tcPr>
            <w:tcW w:w="0" w:type="auto"/>
          </w:tcPr>
          <w:p w14:paraId="7970DC04" w14:textId="77777777" w:rsidR="00EC2284" w:rsidRPr="00C65AF1" w:rsidRDefault="00EC2284" w:rsidP="006E6F4C">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0" w:type="auto"/>
          </w:tcPr>
          <w:p w14:paraId="79B571DF" w14:textId="77777777" w:rsidR="00EC2284" w:rsidRPr="00C65AF1" w:rsidRDefault="00EC2284" w:rsidP="006E6F4C">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93,9 %</w:t>
            </w:r>
          </w:p>
        </w:tc>
      </w:tr>
      <w:tr w:rsidR="00EC2284" w:rsidRPr="00EC2284" w14:paraId="6B01A588" w14:textId="77777777" w:rsidTr="00EC2284">
        <w:tc>
          <w:tcPr>
            <w:tcW w:w="0" w:type="auto"/>
          </w:tcPr>
          <w:p w14:paraId="30C53298" w14:textId="77777777" w:rsidR="00EC2284" w:rsidRPr="00C65AF1" w:rsidRDefault="00EC2284" w:rsidP="006E6F4C">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0" w:type="auto"/>
          </w:tcPr>
          <w:p w14:paraId="1832AC1D" w14:textId="77777777" w:rsidR="00EC2284" w:rsidRPr="00C65AF1" w:rsidRDefault="00EC2284" w:rsidP="006E6F4C">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98,0 %</w:t>
            </w:r>
          </w:p>
        </w:tc>
      </w:tr>
      <w:tr w:rsidR="00EC2284" w:rsidRPr="00EC2284" w14:paraId="7163AB8C" w14:textId="77777777" w:rsidTr="00EC2284">
        <w:tc>
          <w:tcPr>
            <w:tcW w:w="0" w:type="auto"/>
          </w:tcPr>
          <w:p w14:paraId="393839CF" w14:textId="30160CFF" w:rsidR="00EC2284" w:rsidRPr="00C65AF1" w:rsidRDefault="00EC2284" w:rsidP="006E6F4C">
            <w:pPr>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0" w:type="auto"/>
          </w:tcPr>
          <w:p w14:paraId="3D0E8727" w14:textId="77777777" w:rsidR="00EC2284" w:rsidRPr="00C65AF1" w:rsidRDefault="00EC2284" w:rsidP="006E6F4C">
            <w:pPr>
              <w:ind w:left="0" w:firstLine="0"/>
              <w:rPr>
                <w:rFonts w:ascii="Times New Roman" w:eastAsiaTheme="minorEastAsia" w:hAnsi="Times New Roman" w:cs="Times New Roman"/>
              </w:rPr>
            </w:pPr>
            <w:r>
              <w:rPr>
                <w:rFonts w:ascii="Times New Roman" w:eastAsia="Times New Roman" w:hAnsi="Times New Roman" w:cs="Times New Roman"/>
              </w:rPr>
              <w:t>95,0 %</w:t>
            </w:r>
          </w:p>
        </w:tc>
      </w:tr>
    </w:tbl>
    <w:p w14:paraId="51D22329" w14:textId="43BF8B40" w:rsidR="00DA4748" w:rsidRDefault="00BA36C9" w:rsidP="007C01FD">
      <w:pPr>
        <w:pStyle w:val="1"/>
        <w:spacing w:afterLines="50" w:after="120" w:line="240" w:lineRule="auto"/>
        <w:ind w:left="0" w:right="262" w:firstLine="0"/>
        <w:rPr>
          <w:rFonts w:ascii="Times New Roman" w:hAnsi="Times New Roman" w:cs="Times New Roman"/>
        </w:rPr>
      </w:pPr>
      <w:r>
        <w:rPr>
          <w:rFonts w:ascii="Times New Roman" w:eastAsia="Times New Roman" w:hAnsi="Times New Roman" w:cs="Times New Roman"/>
        </w:rPr>
        <w:t>LIMITES</w:t>
      </w:r>
    </w:p>
    <w:p w14:paraId="7E341BCA" w14:textId="77777777" w:rsidR="00547C0B" w:rsidRPr="00DB1AB6" w:rsidRDefault="00690ED4" w:rsidP="00690ED4">
      <w:pPr>
        <w:spacing w:afterLines="50" w:after="120" w:line="240" w:lineRule="auto"/>
        <w:ind w:right="0"/>
        <w:rPr>
          <w:rFonts w:ascii="Times New Roman" w:hAnsi="Times New Roman" w:cs="Times New Roman"/>
          <w:lang w:val="fr-FR"/>
        </w:rPr>
      </w:pPr>
      <w:r w:rsidRP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19451800" w14:textId="77777777" w:rsidR="00547C0B" w:rsidRPr="00DB1AB6" w:rsidRDefault="00690ED4" w:rsidP="00690ED4">
      <w:pPr>
        <w:spacing w:afterLines="50" w:after="120" w:line="240" w:lineRule="auto"/>
        <w:ind w:right="0"/>
        <w:rPr>
          <w:rFonts w:ascii="Times New Roman" w:hAnsi="Times New Roman" w:cs="Times New Roman"/>
          <w:lang w:val="fr-FR"/>
        </w:rPr>
      </w:pPr>
      <w:r w:rsidRP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1DB4C9A2" w14:textId="301B1017" w:rsidR="00DA4748" w:rsidRPr="00DB1AB6" w:rsidRDefault="00690ED4" w:rsidP="00690ED4">
      <w:pPr>
        <w:spacing w:afterLines="50" w:after="120" w:line="240" w:lineRule="auto"/>
        <w:ind w:right="0"/>
        <w:rPr>
          <w:rFonts w:ascii="Times New Roman" w:hAnsi="Times New Roman" w:cs="Times New Roman"/>
          <w:lang w:val="fr-FR"/>
        </w:rPr>
      </w:pPr>
      <w:r w:rsidRPr="00DB1AB6">
        <w:rPr>
          <w:rFonts w:ascii="Times New Roman" w:eastAsia="Times New Roman" w:hAnsi="Times New Roman" w:cs="Times New Roman"/>
          <w:lang w:val="fr-FR"/>
        </w:rPr>
        <w:t>•</w:t>
      </w:r>
      <w:r w:rsidRPr="00DB1AB6">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9537976" w14:textId="77777777" w:rsidR="00DA4748" w:rsidRDefault="00BA36C9" w:rsidP="006031AD">
      <w:pPr>
        <w:spacing w:afterLines="50" w:after="120" w:line="240" w:lineRule="auto"/>
        <w:ind w:left="-5" w:right="262"/>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8"/>
        <w:gridCol w:w="1315"/>
        <w:gridCol w:w="1160"/>
        <w:gridCol w:w="1528"/>
      </w:tblGrid>
      <w:tr w:rsidR="00074FF3" w:rsidRPr="00074FF3" w14:paraId="0E592237" w14:textId="77777777" w:rsidTr="0094159D">
        <w:tc>
          <w:tcPr>
            <w:tcW w:w="1021" w:type="pct"/>
            <w:vAlign w:val="center"/>
          </w:tcPr>
          <w:p w14:paraId="3AE2945A" w14:textId="01719CA8"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7E938862" wp14:editId="28A518F4">
                  <wp:extent cx="410816" cy="246490"/>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441" cy="248665"/>
                          </a:xfrm>
                          <a:prstGeom prst="rect">
                            <a:avLst/>
                          </a:prstGeom>
                        </pic:spPr>
                      </pic:pic>
                    </a:graphicData>
                  </a:graphic>
                </wp:inline>
              </w:drawing>
            </w:r>
          </w:p>
        </w:tc>
        <w:tc>
          <w:tcPr>
            <w:tcW w:w="1307" w:type="pct"/>
            <w:vAlign w:val="center"/>
          </w:tcPr>
          <w:p w14:paraId="21621E35" w14:textId="1B95796E" w:rsidR="007C6B00" w:rsidRPr="00074FF3" w:rsidRDefault="007C6B00"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153" w:type="pct"/>
            <w:vAlign w:val="center"/>
          </w:tcPr>
          <w:p w14:paraId="4C2DA51B" w14:textId="1011B69F"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297A9A9" wp14:editId="30AD526F">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568" cy="260070"/>
                          </a:xfrm>
                          <a:prstGeom prst="rect">
                            <a:avLst/>
                          </a:prstGeom>
                        </pic:spPr>
                      </pic:pic>
                    </a:graphicData>
                  </a:graphic>
                </wp:inline>
              </w:drawing>
            </w:r>
          </w:p>
        </w:tc>
        <w:tc>
          <w:tcPr>
            <w:tcW w:w="1520" w:type="pct"/>
            <w:vAlign w:val="center"/>
          </w:tcPr>
          <w:p w14:paraId="0E23CC16" w14:textId="70810B5E" w:rsidR="007C6B00" w:rsidRPr="00074FF3" w:rsidRDefault="00074FF3"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074FF3" w:rsidRPr="00074FF3" w14:paraId="2D8FC86C" w14:textId="77777777" w:rsidTr="0094159D">
        <w:tc>
          <w:tcPr>
            <w:tcW w:w="1021" w:type="pct"/>
            <w:vAlign w:val="center"/>
          </w:tcPr>
          <w:p w14:paraId="0C8250A1" w14:textId="5EAF232D"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7FE5558D" wp14:editId="1E2235DB">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7E5BF040" w14:textId="1CE86AA7" w:rsidR="007C6B00" w:rsidRPr="00074FF3" w:rsidRDefault="007C6B00"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153" w:type="pct"/>
            <w:vAlign w:val="center"/>
          </w:tcPr>
          <w:p w14:paraId="281CB732" w14:textId="4621A170"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33B18F0" wp14:editId="2D928B47">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20" w:type="pct"/>
            <w:vAlign w:val="center"/>
          </w:tcPr>
          <w:p w14:paraId="70ACBB06" w14:textId="219E04B8" w:rsidR="007C6B00" w:rsidRPr="00074FF3" w:rsidRDefault="00074FF3"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074FF3" w:rsidRPr="00074FF3" w14:paraId="3906191E" w14:textId="77777777" w:rsidTr="0094159D">
        <w:tc>
          <w:tcPr>
            <w:tcW w:w="1021" w:type="pct"/>
            <w:vAlign w:val="center"/>
          </w:tcPr>
          <w:p w14:paraId="000898CD" w14:textId="5459E1CE"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73885DD" wp14:editId="3BCB94E2">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64DAA179" w14:textId="46487596" w:rsidR="007C6B00" w:rsidRPr="00DB1AB6" w:rsidRDefault="007C6B00" w:rsidP="0094159D">
            <w:pPr>
              <w:snapToGrid w:val="0"/>
              <w:spacing w:after="0" w:line="240" w:lineRule="auto"/>
              <w:ind w:left="11" w:right="0" w:hanging="11"/>
              <w:jc w:val="center"/>
              <w:rPr>
                <w:rFonts w:ascii="Times New Roman" w:hAnsi="Times New Roman" w:cs="Times New Roman"/>
                <w:lang w:val="fr-FR"/>
              </w:rPr>
            </w:pPr>
            <w:r w:rsidRPr="00DB1AB6">
              <w:rPr>
                <w:rFonts w:ascii="Times New Roman" w:eastAsia="Times New Roman" w:hAnsi="Times New Roman" w:cs="Times New Roman"/>
                <w:lang w:val="fr-FR"/>
              </w:rPr>
              <w:t>Conserver entre +2 ℃ et +8 ℃</w:t>
            </w:r>
          </w:p>
        </w:tc>
        <w:tc>
          <w:tcPr>
            <w:tcW w:w="1153" w:type="pct"/>
            <w:vAlign w:val="center"/>
          </w:tcPr>
          <w:p w14:paraId="32719738" w14:textId="1E51C5AB"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421902F1" wp14:editId="6A2D341B">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20" w:type="pct"/>
            <w:vAlign w:val="center"/>
          </w:tcPr>
          <w:p w14:paraId="4AC314E9" w14:textId="4627CC27" w:rsidR="007C6B00" w:rsidRPr="00074FF3" w:rsidRDefault="00074FF3"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074FF3" w:rsidRPr="00DB1AB6" w14:paraId="1F28A4C6" w14:textId="77777777" w:rsidTr="0094159D">
        <w:tc>
          <w:tcPr>
            <w:tcW w:w="1021" w:type="pct"/>
            <w:vAlign w:val="center"/>
          </w:tcPr>
          <w:p w14:paraId="39FE7202" w14:textId="02AE0B9C"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A00134C" wp14:editId="56654EC4">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716895F5" w14:textId="706AE5C0"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rPr>
              <w:t>Fabricant</w:t>
            </w:r>
          </w:p>
        </w:tc>
        <w:tc>
          <w:tcPr>
            <w:tcW w:w="1153" w:type="pct"/>
            <w:vAlign w:val="center"/>
          </w:tcPr>
          <w:p w14:paraId="544DD309" w14:textId="2E1CAA3E"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CBBEB29" wp14:editId="39C3A3AC">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20" w:type="pct"/>
            <w:vAlign w:val="center"/>
          </w:tcPr>
          <w:p w14:paraId="48A5E400" w14:textId="7FCFCEAE" w:rsidR="007C6B00" w:rsidRPr="00DB1AB6" w:rsidRDefault="00074FF3" w:rsidP="0094159D">
            <w:pPr>
              <w:snapToGrid w:val="0"/>
              <w:spacing w:after="0" w:line="240" w:lineRule="auto"/>
              <w:ind w:left="11" w:right="0" w:hanging="11"/>
              <w:jc w:val="center"/>
              <w:rPr>
                <w:rFonts w:ascii="Times New Roman" w:hAnsi="Times New Roman" w:cs="Times New Roman"/>
                <w:lang w:val="fr-FR"/>
              </w:rPr>
            </w:pPr>
            <w:r w:rsidRPr="00DB1AB6">
              <w:rPr>
                <w:rFonts w:ascii="Times New Roman" w:eastAsia="Times New Roman" w:hAnsi="Times New Roman" w:cs="Times New Roman"/>
                <w:lang w:val="fr-FR"/>
              </w:rPr>
              <w:t>Représentant Autorisé dans la Communauté Européenne</w:t>
            </w:r>
          </w:p>
        </w:tc>
      </w:tr>
      <w:tr w:rsidR="00074FF3" w:rsidRPr="00DB1AB6" w14:paraId="1C7B295F" w14:textId="77777777" w:rsidTr="0094159D">
        <w:tc>
          <w:tcPr>
            <w:tcW w:w="1021" w:type="pct"/>
            <w:vAlign w:val="center"/>
          </w:tcPr>
          <w:p w14:paraId="7546126C" w14:textId="49D8B9A5"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A56D1D9" wp14:editId="2FEA6F4D">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1C3DB8EA" w14:textId="4FFCD815" w:rsidR="007C6B00" w:rsidRPr="00074FF3" w:rsidRDefault="007C6B00"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153" w:type="pct"/>
            <w:vAlign w:val="center"/>
          </w:tcPr>
          <w:p w14:paraId="06EBB045" w14:textId="64C16FE5"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BEE837F" wp14:editId="396CD8AF">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20" w:type="pct"/>
            <w:vAlign w:val="center"/>
          </w:tcPr>
          <w:p w14:paraId="1AD5F094" w14:textId="6238D33C" w:rsidR="007C6B00" w:rsidRPr="00DB1AB6" w:rsidRDefault="00074FF3" w:rsidP="0094159D">
            <w:pPr>
              <w:snapToGrid w:val="0"/>
              <w:spacing w:after="0" w:line="240" w:lineRule="auto"/>
              <w:ind w:left="11" w:right="0" w:hanging="11"/>
              <w:jc w:val="center"/>
              <w:rPr>
                <w:rFonts w:ascii="Times New Roman" w:hAnsi="Times New Roman" w:cs="Times New Roman"/>
                <w:lang w:val="fr-FR"/>
              </w:rPr>
            </w:pPr>
            <w:r w:rsidRPr="00DB1AB6">
              <w:rPr>
                <w:rFonts w:ascii="Times New Roman" w:eastAsia="Times New Roman" w:hAnsi="Times New Roman" w:cs="Times New Roman"/>
                <w:lang w:val="fr-FR"/>
              </w:rPr>
              <w:t>Contient Suffisamment pour&lt;n&gt;Tests</w:t>
            </w:r>
          </w:p>
        </w:tc>
      </w:tr>
      <w:tr w:rsidR="00074FF3" w:rsidRPr="00074FF3" w14:paraId="22B89B47" w14:textId="77777777" w:rsidTr="0094159D">
        <w:tc>
          <w:tcPr>
            <w:tcW w:w="1021" w:type="pct"/>
            <w:vAlign w:val="center"/>
          </w:tcPr>
          <w:p w14:paraId="3BEEDF8E" w14:textId="5130F9EC"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5EF0AC32" wp14:editId="4A6F8027">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56030D59" w14:textId="31FA75AC" w:rsidR="007C6B00" w:rsidRPr="00074FF3" w:rsidRDefault="007C6B00"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153" w:type="pct"/>
            <w:vAlign w:val="center"/>
          </w:tcPr>
          <w:p w14:paraId="4E23E31A" w14:textId="53686F80" w:rsidR="007C6B00" w:rsidRPr="00074FF3" w:rsidRDefault="007C6B00" w:rsidP="0094159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88A5CD6" wp14:editId="0B09B76A">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20" w:type="pct"/>
            <w:vAlign w:val="center"/>
          </w:tcPr>
          <w:p w14:paraId="51CC3921" w14:textId="390C7F89" w:rsidR="007C6B00" w:rsidRPr="00074FF3" w:rsidRDefault="00074FF3" w:rsidP="0094159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72679442" w14:textId="4A635817" w:rsidR="00DA4748" w:rsidRDefault="00DA4748" w:rsidP="006031AD">
      <w:pPr>
        <w:spacing w:before="42" w:afterLines="50" w:after="120" w:line="240" w:lineRule="auto"/>
        <w:ind w:left="0" w:right="0" w:firstLine="0"/>
        <w:jc w:val="left"/>
        <w:rPr>
          <w:rFonts w:ascii="Times New Roman" w:eastAsiaTheme="minorEastAsia" w:hAnsi="Times New Roman" w:cs="Times New Roman"/>
          <w:b/>
        </w:rPr>
      </w:pPr>
    </w:p>
    <w:tbl>
      <w:tblPr>
        <w:tblStyle w:val="a3"/>
        <w:tblW w:w="3799" w:type="pct"/>
        <w:tblLook w:val="04A0" w:firstRow="1" w:lastRow="0" w:firstColumn="1" w:lastColumn="0" w:noHBand="0" w:noVBand="1"/>
      </w:tblPr>
      <w:tblGrid>
        <w:gridCol w:w="1980"/>
        <w:gridCol w:w="1843"/>
      </w:tblGrid>
      <w:tr w:rsidR="0094159D" w:rsidRPr="0094159D" w14:paraId="759A60DD" w14:textId="77777777" w:rsidTr="005D6660">
        <w:trPr>
          <w:trHeight w:val="414"/>
        </w:trPr>
        <w:tc>
          <w:tcPr>
            <w:tcW w:w="2590" w:type="pct"/>
            <w:vAlign w:val="center"/>
          </w:tcPr>
          <w:tbl>
            <w:tblPr>
              <w:tblStyle w:val="a3"/>
              <w:tblW w:w="0" w:type="auto"/>
              <w:jc w:val="center"/>
              <w:tblLook w:val="04A0" w:firstRow="1" w:lastRow="0" w:firstColumn="1" w:lastColumn="0" w:noHBand="0" w:noVBand="1"/>
            </w:tblPr>
            <w:tblGrid>
              <w:gridCol w:w="1057"/>
              <w:gridCol w:w="667"/>
            </w:tblGrid>
            <w:tr w:rsidR="00E87965" w:rsidRPr="00250A38" w14:paraId="5BA729F7" w14:textId="77777777" w:rsidTr="00E87965">
              <w:trPr>
                <w:jc w:val="center"/>
              </w:trPr>
              <w:tc>
                <w:tcPr>
                  <w:tcW w:w="0" w:type="auto"/>
                </w:tcPr>
                <w:p w14:paraId="4132845B" w14:textId="77777777" w:rsidR="00E87965" w:rsidRPr="00250A38" w:rsidRDefault="00E87965" w:rsidP="002E68D1">
                  <w:pPr>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ANTIGEN</w:t>
                  </w:r>
                </w:p>
              </w:tc>
              <w:tc>
                <w:tcPr>
                  <w:tcW w:w="0" w:type="auto"/>
                </w:tcPr>
                <w:p w14:paraId="4A0C79BD" w14:textId="77777777" w:rsidR="00E87965" w:rsidRPr="00250A38" w:rsidRDefault="00E87965" w:rsidP="002E68D1">
                  <w:pPr>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BIOT</w:t>
                  </w:r>
                </w:p>
              </w:tc>
            </w:tr>
          </w:tbl>
          <w:p w14:paraId="19F48491" w14:textId="5E74C83C" w:rsidR="0094159D" w:rsidRPr="00E87965" w:rsidRDefault="0094159D" w:rsidP="002E68D1">
            <w:pPr>
              <w:spacing w:after="0" w:line="240" w:lineRule="auto"/>
              <w:ind w:left="11" w:right="0" w:hanging="11"/>
              <w:jc w:val="center"/>
              <w:rPr>
                <w:rFonts w:ascii="Times New Roman" w:eastAsiaTheme="minorEastAsia" w:hAnsi="Times New Roman" w:cs="Times New Roman"/>
              </w:rPr>
            </w:pPr>
          </w:p>
        </w:tc>
        <w:tc>
          <w:tcPr>
            <w:tcW w:w="2410" w:type="pct"/>
            <w:vAlign w:val="center"/>
          </w:tcPr>
          <w:p w14:paraId="548E63E0" w14:textId="53E189A3" w:rsidR="0094159D" w:rsidRPr="0094159D" w:rsidRDefault="0094159D" w:rsidP="002E68D1">
            <w:pPr>
              <w:spacing w:after="0" w:line="240" w:lineRule="auto"/>
              <w:ind w:left="11" w:right="0" w:hanging="11"/>
              <w:jc w:val="center"/>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94159D" w:rsidRPr="00DB1AB6" w14:paraId="0AE37B07" w14:textId="77777777" w:rsidTr="005D6660">
        <w:trPr>
          <w:trHeight w:val="414"/>
        </w:trPr>
        <w:tc>
          <w:tcPr>
            <w:tcW w:w="2590" w:type="pct"/>
            <w:vAlign w:val="center"/>
          </w:tcPr>
          <w:tbl>
            <w:tblPr>
              <w:tblStyle w:val="a3"/>
              <w:tblW w:w="0" w:type="auto"/>
              <w:jc w:val="center"/>
              <w:tblLook w:val="04A0" w:firstRow="1" w:lastRow="0" w:firstColumn="1" w:lastColumn="0" w:noHBand="0" w:noVBand="1"/>
            </w:tblPr>
            <w:tblGrid>
              <w:gridCol w:w="706"/>
              <w:gridCol w:w="456"/>
              <w:gridCol w:w="357"/>
            </w:tblGrid>
            <w:tr w:rsidR="00E87965" w:rsidRPr="00250A38" w14:paraId="6648E51B" w14:textId="77777777" w:rsidTr="00E87965">
              <w:trPr>
                <w:jc w:val="center"/>
              </w:trPr>
              <w:tc>
                <w:tcPr>
                  <w:tcW w:w="0" w:type="auto"/>
                </w:tcPr>
                <w:p w14:paraId="0F22F1E7" w14:textId="77777777" w:rsidR="00E87965" w:rsidRPr="00250A38" w:rsidRDefault="00E87965" w:rsidP="002E68D1">
                  <w:pPr>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4AA6D21B" w14:textId="77777777" w:rsidR="00E87965" w:rsidRPr="00250A38" w:rsidRDefault="00E87965" w:rsidP="002E68D1">
                  <w:pPr>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7CD72F92" w14:textId="77777777" w:rsidR="00E87965" w:rsidRPr="00250A38" w:rsidRDefault="00E87965" w:rsidP="002E68D1">
                  <w:pPr>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G</w:t>
                  </w:r>
                </w:p>
              </w:tc>
            </w:tr>
          </w:tbl>
          <w:p w14:paraId="3E82EBFB" w14:textId="7CEC4513" w:rsidR="0094159D" w:rsidRPr="00E87965" w:rsidRDefault="0094159D" w:rsidP="002E68D1">
            <w:pPr>
              <w:spacing w:after="0" w:line="240" w:lineRule="auto"/>
              <w:ind w:left="11" w:right="0" w:hanging="11"/>
              <w:jc w:val="center"/>
              <w:rPr>
                <w:rFonts w:ascii="Times New Roman" w:eastAsiaTheme="minorEastAsia" w:hAnsi="Times New Roman" w:cs="Times New Roman"/>
              </w:rPr>
            </w:pPr>
          </w:p>
        </w:tc>
        <w:tc>
          <w:tcPr>
            <w:tcW w:w="2410" w:type="pct"/>
            <w:vAlign w:val="center"/>
          </w:tcPr>
          <w:p w14:paraId="3FA3D307" w14:textId="0E6A0F0E" w:rsidR="0094159D" w:rsidRPr="00DB1AB6" w:rsidRDefault="0094159D" w:rsidP="002E68D1">
            <w:pPr>
              <w:spacing w:after="0" w:line="240" w:lineRule="auto"/>
              <w:ind w:left="11" w:right="0" w:hanging="11"/>
              <w:jc w:val="center"/>
              <w:rPr>
                <w:rFonts w:ascii="Times New Roman" w:hAnsi="Times New Roman" w:cs="Times New Roman"/>
                <w:lang w:val="fr-FR"/>
              </w:rPr>
            </w:pPr>
            <w:r w:rsidRPr="00DB1AB6">
              <w:rPr>
                <w:rFonts w:ascii="Times New Roman" w:eastAsia="Times New Roman" w:hAnsi="Times New Roman" w:cs="Times New Roman"/>
                <w:lang w:val="fr-FR"/>
              </w:rPr>
              <w:t>Anticorps IgG anti-humain marqué AP</w:t>
            </w:r>
          </w:p>
        </w:tc>
      </w:tr>
      <w:tr w:rsidR="0094159D" w:rsidRPr="0094159D" w14:paraId="4AD0CCD6" w14:textId="77777777" w:rsidTr="005D6660">
        <w:trPr>
          <w:trHeight w:val="414"/>
        </w:trPr>
        <w:tc>
          <w:tcPr>
            <w:tcW w:w="2590" w:type="pct"/>
            <w:vAlign w:val="center"/>
          </w:tcPr>
          <w:tbl>
            <w:tblPr>
              <w:tblStyle w:val="a3"/>
              <w:tblW w:w="0" w:type="auto"/>
              <w:jc w:val="center"/>
              <w:tblLook w:val="04A0" w:firstRow="1" w:lastRow="0" w:firstColumn="1" w:lastColumn="0" w:noHBand="0" w:noVBand="1"/>
            </w:tblPr>
            <w:tblGrid>
              <w:gridCol w:w="386"/>
              <w:gridCol w:w="797"/>
            </w:tblGrid>
            <w:tr w:rsidR="0052098F" w:rsidRPr="00250A38" w14:paraId="493223E2" w14:textId="77777777" w:rsidTr="0052098F">
              <w:trPr>
                <w:jc w:val="center"/>
              </w:trPr>
              <w:tc>
                <w:tcPr>
                  <w:tcW w:w="0" w:type="auto"/>
                </w:tcPr>
                <w:p w14:paraId="21FAF22B" w14:textId="77777777" w:rsidR="0052098F" w:rsidRPr="00250A38" w:rsidRDefault="0052098F" w:rsidP="002E68D1">
                  <w:pPr>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33290F06" w14:textId="77777777" w:rsidR="0052098F" w:rsidRPr="00250A38" w:rsidRDefault="0052098F" w:rsidP="002E68D1">
                  <w:pPr>
                    <w:spacing w:after="0" w:line="240" w:lineRule="auto"/>
                    <w:ind w:left="0" w:right="0" w:firstLine="0"/>
                    <w:jc w:val="center"/>
                    <w:rPr>
                      <w:rFonts w:ascii="Times New Roman" w:eastAsiaTheme="minorEastAsia" w:hAnsi="Times New Roman" w:cs="Times New Roman"/>
                      <w:b/>
                      <w:bCs/>
                    </w:rPr>
                  </w:pPr>
                  <w:r>
                    <w:rPr>
                      <w:rFonts w:ascii="Times New Roman" w:eastAsia="Times New Roman" w:hAnsi="Times New Roman" w:cs="Times New Roman"/>
                      <w:b/>
                    </w:rPr>
                    <w:t>STREP</w:t>
                  </w:r>
                </w:p>
              </w:tc>
            </w:tr>
          </w:tbl>
          <w:p w14:paraId="53F379F5" w14:textId="4C819341" w:rsidR="0094159D" w:rsidRPr="0052098F" w:rsidRDefault="0094159D" w:rsidP="002E68D1">
            <w:pPr>
              <w:spacing w:after="0" w:line="240" w:lineRule="auto"/>
              <w:ind w:left="11" w:right="0" w:hanging="11"/>
              <w:jc w:val="center"/>
              <w:rPr>
                <w:rFonts w:ascii="Times New Roman" w:eastAsiaTheme="minorEastAsia" w:hAnsi="Times New Roman" w:cs="Times New Roman"/>
              </w:rPr>
            </w:pPr>
          </w:p>
        </w:tc>
        <w:tc>
          <w:tcPr>
            <w:tcW w:w="2410" w:type="pct"/>
            <w:vAlign w:val="center"/>
          </w:tcPr>
          <w:p w14:paraId="3E9A919B" w14:textId="15D04196" w:rsidR="0094159D" w:rsidRPr="0094159D" w:rsidRDefault="0094159D" w:rsidP="002E68D1">
            <w:pPr>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0CBA6228" w14:textId="77777777" w:rsidR="00DA4748" w:rsidRDefault="00BA36C9" w:rsidP="006031AD">
      <w:pPr>
        <w:pStyle w:val="1"/>
        <w:spacing w:afterLines="50" w:after="120" w:line="240" w:lineRule="auto"/>
        <w:ind w:left="-5" w:right="262"/>
        <w:rPr>
          <w:rFonts w:ascii="Times New Roman" w:hAnsi="Times New Roman" w:cs="Times New Roman"/>
        </w:rPr>
      </w:pPr>
      <w:r>
        <w:rPr>
          <w:rFonts w:ascii="Times New Roman" w:eastAsia="Times New Roman" w:hAnsi="Times New Roman" w:cs="Times New Roman"/>
        </w:rPr>
        <w:t>RÉFÉRENCES</w:t>
      </w:r>
    </w:p>
    <w:p w14:paraId="6CE9666C"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sz w:val="14"/>
          <w:szCs w:val="14"/>
          <w:u w:color="000000"/>
        </w:rPr>
        <w:t>1.</w:t>
      </w:r>
      <w:r w:rsidRPr="005D6660">
        <w:rPr>
          <w:sz w:val="14"/>
          <w:szCs w:val="14"/>
          <w:u w:color="000000"/>
        </w:rPr>
        <w:tab/>
      </w:r>
      <w:r w:rsidR="00BA36C9" w:rsidRPr="005D6660">
        <w:rPr>
          <w:rFonts w:ascii="Times New Roman" w:hAnsi="Times New Roman" w:cs="Times New Roman"/>
          <w:sz w:val="14"/>
        </w:rPr>
        <w:t xml:space="preserve">Tan EM. Autoantibodies to nuclear antigens (ANA): their </w:t>
      </w:r>
      <w:proofErr w:type="spellStart"/>
      <w:r w:rsidR="00BA36C9" w:rsidRPr="005D6660">
        <w:rPr>
          <w:rFonts w:ascii="Times New Roman" w:hAnsi="Times New Roman" w:cs="Times New Roman"/>
          <w:sz w:val="14"/>
        </w:rPr>
        <w:t>immunobiology</w:t>
      </w:r>
      <w:proofErr w:type="spellEnd"/>
      <w:r w:rsidR="00BA36C9" w:rsidRPr="005D6660">
        <w:rPr>
          <w:rFonts w:ascii="Times New Roman" w:hAnsi="Times New Roman" w:cs="Times New Roman"/>
          <w:sz w:val="14"/>
        </w:rPr>
        <w:t xml:space="preserve"> and medicine. Advances in Immunology 1982</w:t>
      </w:r>
      <w:proofErr w:type="gramStart"/>
      <w:r w:rsidR="00BA36C9" w:rsidRPr="005D6660">
        <w:rPr>
          <w:rFonts w:ascii="Times New Roman" w:hAnsi="Times New Roman" w:cs="Times New Roman"/>
          <w:sz w:val="14"/>
        </w:rPr>
        <w:t>;33:167</w:t>
      </w:r>
      <w:proofErr w:type="gramEnd"/>
      <w:r w:rsidR="00BA36C9" w:rsidRPr="005D6660">
        <w:rPr>
          <w:rFonts w:ascii="Times New Roman" w:hAnsi="Times New Roman" w:cs="Times New Roman"/>
          <w:sz w:val="14"/>
        </w:rPr>
        <w:t>-240.</w:t>
      </w:r>
    </w:p>
    <w:p w14:paraId="372124C8"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sz w:val="14"/>
          <w:szCs w:val="14"/>
          <w:u w:color="000000"/>
        </w:rPr>
        <w:t>2.</w:t>
      </w:r>
      <w:r w:rsidRPr="005D6660">
        <w:rPr>
          <w:sz w:val="14"/>
          <w:szCs w:val="14"/>
          <w:u w:color="000000"/>
        </w:rPr>
        <w:tab/>
      </w:r>
      <w:r w:rsidR="00BA36C9" w:rsidRPr="005D6660">
        <w:rPr>
          <w:rFonts w:ascii="Times New Roman" w:hAnsi="Times New Roman" w:cs="Times New Roman"/>
          <w:sz w:val="14"/>
        </w:rPr>
        <w:t xml:space="preserve">Wool IG, Chan YL, </w:t>
      </w:r>
      <w:proofErr w:type="spellStart"/>
      <w:r w:rsidR="00BA36C9" w:rsidRPr="005D6660">
        <w:rPr>
          <w:rFonts w:ascii="Times New Roman" w:hAnsi="Times New Roman" w:cs="Times New Roman"/>
          <w:sz w:val="14"/>
        </w:rPr>
        <w:t>Glück</w:t>
      </w:r>
      <w:proofErr w:type="spellEnd"/>
      <w:r w:rsidR="00BA36C9" w:rsidRPr="005D6660">
        <w:rPr>
          <w:rFonts w:ascii="Times New Roman" w:hAnsi="Times New Roman" w:cs="Times New Roman"/>
          <w:sz w:val="14"/>
        </w:rPr>
        <w:t xml:space="preserve"> A. Structure and evolution of mammalian ribosomal proteins. Biochemistry &amp; Cell Biology 1995</w:t>
      </w:r>
      <w:proofErr w:type="gramStart"/>
      <w:r w:rsidR="00BA36C9" w:rsidRPr="005D6660">
        <w:rPr>
          <w:rFonts w:ascii="Times New Roman" w:hAnsi="Times New Roman" w:cs="Times New Roman"/>
          <w:sz w:val="14"/>
        </w:rPr>
        <w:t>;73:933</w:t>
      </w:r>
      <w:proofErr w:type="gramEnd"/>
      <w:r w:rsidR="00BA36C9" w:rsidRPr="005D6660">
        <w:rPr>
          <w:rFonts w:ascii="Times New Roman" w:hAnsi="Times New Roman" w:cs="Times New Roman"/>
          <w:sz w:val="14"/>
        </w:rPr>
        <w:t>-47.</w:t>
      </w:r>
    </w:p>
    <w:p w14:paraId="726D7C8E"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sz w:val="14"/>
          <w:szCs w:val="14"/>
          <w:u w:color="000000"/>
        </w:rPr>
        <w:t>3.</w:t>
      </w:r>
      <w:r w:rsidRPr="005D6660">
        <w:rPr>
          <w:sz w:val="14"/>
          <w:szCs w:val="14"/>
          <w:u w:color="000000"/>
        </w:rPr>
        <w:tab/>
      </w:r>
      <w:r w:rsidR="00BA36C9" w:rsidRPr="005D6660">
        <w:rPr>
          <w:rFonts w:ascii="Times New Roman" w:hAnsi="Times New Roman" w:cs="Times New Roman"/>
          <w:sz w:val="14"/>
        </w:rPr>
        <w:t xml:space="preserve">Rich BE, </w:t>
      </w:r>
      <w:proofErr w:type="spellStart"/>
      <w:r w:rsidR="00BA36C9" w:rsidRPr="005D6660">
        <w:rPr>
          <w:rFonts w:ascii="Times New Roman" w:hAnsi="Times New Roman" w:cs="Times New Roman"/>
          <w:sz w:val="14"/>
        </w:rPr>
        <w:t>Steitz</w:t>
      </w:r>
      <w:proofErr w:type="spellEnd"/>
      <w:r w:rsidR="00BA36C9" w:rsidRPr="005D6660">
        <w:rPr>
          <w:rFonts w:ascii="Times New Roman" w:hAnsi="Times New Roman" w:cs="Times New Roman"/>
          <w:sz w:val="14"/>
        </w:rPr>
        <w:t xml:space="preserve"> JA. Human acidic ribosomal phosphoproteins P0, P1, and P2: analysis of cDNA clones, in vitro synthesis, and assembly. Molecular &amp; Cellular Biology 1987</w:t>
      </w:r>
      <w:proofErr w:type="gramStart"/>
      <w:r w:rsidR="00BA36C9" w:rsidRPr="005D6660">
        <w:rPr>
          <w:rFonts w:ascii="Times New Roman" w:hAnsi="Times New Roman" w:cs="Times New Roman"/>
          <w:sz w:val="14"/>
        </w:rPr>
        <w:t>;7:4065</w:t>
      </w:r>
      <w:proofErr w:type="gramEnd"/>
      <w:r w:rsidR="00BA36C9" w:rsidRPr="005D6660">
        <w:rPr>
          <w:rFonts w:ascii="Times New Roman" w:hAnsi="Times New Roman" w:cs="Times New Roman"/>
          <w:sz w:val="14"/>
        </w:rPr>
        <w:t>-74.</w:t>
      </w:r>
    </w:p>
    <w:p w14:paraId="3B9D35B9"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rFonts w:ascii="Times New Roman" w:hAnsi="Times New Roman" w:cs="Times New Roman"/>
          <w:sz w:val="14"/>
        </w:rPr>
        <w:t>4.</w:t>
      </w:r>
      <w:r w:rsidRPr="005D6660">
        <w:rPr>
          <w:rFonts w:ascii="Times New Roman" w:hAnsi="Times New Roman" w:cs="Times New Roman"/>
          <w:sz w:val="14"/>
        </w:rPr>
        <w:tab/>
      </w:r>
      <w:proofErr w:type="spellStart"/>
      <w:r w:rsidR="00BA36C9" w:rsidRPr="005D6660">
        <w:rPr>
          <w:rFonts w:ascii="Times New Roman" w:hAnsi="Times New Roman" w:cs="Times New Roman"/>
          <w:sz w:val="14"/>
        </w:rPr>
        <w:t>Tchórzewski</w:t>
      </w:r>
      <w:proofErr w:type="spellEnd"/>
      <w:r w:rsidR="00BA36C9" w:rsidRPr="005D6660">
        <w:rPr>
          <w:rFonts w:ascii="Times New Roman" w:hAnsi="Times New Roman" w:cs="Times New Roman"/>
          <w:sz w:val="14"/>
        </w:rPr>
        <w:t xml:space="preserve"> M, </w:t>
      </w:r>
      <w:proofErr w:type="spellStart"/>
      <w:r w:rsidR="00BA36C9" w:rsidRPr="005D6660">
        <w:rPr>
          <w:rFonts w:ascii="Times New Roman" w:hAnsi="Times New Roman" w:cs="Times New Roman"/>
          <w:sz w:val="14"/>
        </w:rPr>
        <w:t>Krokowski</w:t>
      </w:r>
      <w:proofErr w:type="spellEnd"/>
      <w:r w:rsidR="00BA36C9" w:rsidRPr="005D6660">
        <w:rPr>
          <w:rFonts w:ascii="Times New Roman" w:hAnsi="Times New Roman" w:cs="Times New Roman"/>
          <w:sz w:val="14"/>
        </w:rPr>
        <w:t xml:space="preserve"> D, </w:t>
      </w:r>
      <w:proofErr w:type="spellStart"/>
      <w:r w:rsidR="00BA36C9" w:rsidRPr="005D6660">
        <w:rPr>
          <w:rFonts w:ascii="Times New Roman" w:hAnsi="Times New Roman" w:cs="Times New Roman"/>
          <w:sz w:val="14"/>
        </w:rPr>
        <w:t>Rzeski</w:t>
      </w:r>
      <w:proofErr w:type="spellEnd"/>
      <w:r w:rsidR="00BA36C9" w:rsidRPr="005D6660">
        <w:rPr>
          <w:rFonts w:ascii="Times New Roman" w:hAnsi="Times New Roman" w:cs="Times New Roman"/>
          <w:sz w:val="14"/>
        </w:rPr>
        <w:t xml:space="preserve"> W, </w:t>
      </w:r>
      <w:proofErr w:type="spellStart"/>
      <w:r w:rsidR="00BA36C9" w:rsidRPr="005D6660">
        <w:rPr>
          <w:rFonts w:ascii="Times New Roman" w:hAnsi="Times New Roman" w:cs="Times New Roman"/>
          <w:sz w:val="14"/>
        </w:rPr>
        <w:t>Issinger</w:t>
      </w:r>
      <w:proofErr w:type="spellEnd"/>
      <w:r w:rsidR="00BA36C9" w:rsidRPr="005D6660">
        <w:rPr>
          <w:rFonts w:ascii="Times New Roman" w:hAnsi="Times New Roman" w:cs="Times New Roman"/>
          <w:sz w:val="14"/>
        </w:rPr>
        <w:t xml:space="preserve"> O-G, </w:t>
      </w:r>
      <w:proofErr w:type="spellStart"/>
      <w:r w:rsidR="00BA36C9" w:rsidRPr="005D6660">
        <w:rPr>
          <w:rFonts w:ascii="Times New Roman" w:hAnsi="Times New Roman" w:cs="Times New Roman"/>
          <w:sz w:val="14"/>
        </w:rPr>
        <w:t>Grankowski</w:t>
      </w:r>
      <w:proofErr w:type="spellEnd"/>
      <w:r w:rsidR="00BA36C9" w:rsidRPr="005D6660">
        <w:rPr>
          <w:rFonts w:ascii="Times New Roman" w:hAnsi="Times New Roman" w:cs="Times New Roman"/>
          <w:sz w:val="14"/>
        </w:rPr>
        <w:t xml:space="preserve"> N. The subcellular distribution of the human ribosomal “stalk” components: P1, P2 and P0 proteins. The international journal of biochemistry &amp; cell biology 2003</w:t>
      </w:r>
      <w:proofErr w:type="gramStart"/>
      <w:r w:rsidR="00BA36C9" w:rsidRPr="005D6660">
        <w:rPr>
          <w:rFonts w:ascii="Times New Roman" w:hAnsi="Times New Roman" w:cs="Times New Roman"/>
          <w:sz w:val="14"/>
        </w:rPr>
        <w:t>;35:203</w:t>
      </w:r>
      <w:proofErr w:type="gramEnd"/>
      <w:r w:rsidR="00BA36C9" w:rsidRPr="005D6660">
        <w:rPr>
          <w:rFonts w:ascii="Times New Roman" w:hAnsi="Times New Roman" w:cs="Times New Roman"/>
          <w:sz w:val="14"/>
        </w:rPr>
        <w:t>-11.</w:t>
      </w:r>
    </w:p>
    <w:p w14:paraId="6628394F"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rFonts w:ascii="Times New Roman" w:hAnsi="Times New Roman" w:cs="Times New Roman"/>
          <w:sz w:val="14"/>
        </w:rPr>
        <w:t>5.</w:t>
      </w:r>
      <w:r w:rsidRPr="005D6660">
        <w:rPr>
          <w:rFonts w:ascii="Times New Roman" w:hAnsi="Times New Roman" w:cs="Times New Roman"/>
          <w:sz w:val="14"/>
        </w:rPr>
        <w:tab/>
      </w:r>
      <w:proofErr w:type="spellStart"/>
      <w:r w:rsidR="00BA36C9" w:rsidRPr="005D6660">
        <w:rPr>
          <w:rFonts w:ascii="Times New Roman" w:hAnsi="Times New Roman" w:cs="Times New Roman"/>
          <w:sz w:val="14"/>
        </w:rPr>
        <w:t>Tchórzewski</w:t>
      </w:r>
      <w:proofErr w:type="spellEnd"/>
      <w:r w:rsidR="00BA36C9" w:rsidRPr="005D6660">
        <w:rPr>
          <w:rFonts w:ascii="Times New Roman" w:hAnsi="Times New Roman" w:cs="Times New Roman"/>
          <w:sz w:val="14"/>
        </w:rPr>
        <w:t xml:space="preserve"> M, </w:t>
      </w:r>
      <w:proofErr w:type="spellStart"/>
      <w:r w:rsidR="00BA36C9" w:rsidRPr="005D6660">
        <w:rPr>
          <w:rFonts w:ascii="Times New Roman" w:hAnsi="Times New Roman" w:cs="Times New Roman"/>
          <w:sz w:val="14"/>
        </w:rPr>
        <w:t>Boldyreff</w:t>
      </w:r>
      <w:proofErr w:type="spellEnd"/>
      <w:r w:rsidR="00BA36C9" w:rsidRPr="005D6660">
        <w:rPr>
          <w:rFonts w:ascii="Times New Roman" w:hAnsi="Times New Roman" w:cs="Times New Roman"/>
          <w:sz w:val="14"/>
        </w:rPr>
        <w:t xml:space="preserve"> B, </w:t>
      </w:r>
      <w:proofErr w:type="spellStart"/>
      <w:r w:rsidR="00BA36C9" w:rsidRPr="005D6660">
        <w:rPr>
          <w:rFonts w:ascii="Times New Roman" w:hAnsi="Times New Roman" w:cs="Times New Roman"/>
          <w:sz w:val="14"/>
        </w:rPr>
        <w:t>Issinger</w:t>
      </w:r>
      <w:proofErr w:type="spellEnd"/>
      <w:r w:rsidR="00BA36C9" w:rsidRPr="005D6660">
        <w:rPr>
          <w:rFonts w:ascii="Times New Roman" w:hAnsi="Times New Roman" w:cs="Times New Roman"/>
          <w:sz w:val="14"/>
        </w:rPr>
        <w:t xml:space="preserve"> O-G, </w:t>
      </w:r>
      <w:proofErr w:type="spellStart"/>
      <w:r w:rsidR="00BA36C9" w:rsidRPr="005D6660">
        <w:rPr>
          <w:rFonts w:ascii="Times New Roman" w:hAnsi="Times New Roman" w:cs="Times New Roman"/>
          <w:sz w:val="14"/>
        </w:rPr>
        <w:t>Grankowski</w:t>
      </w:r>
      <w:proofErr w:type="spellEnd"/>
      <w:r w:rsidR="00BA36C9" w:rsidRPr="005D6660">
        <w:rPr>
          <w:rFonts w:ascii="Times New Roman" w:hAnsi="Times New Roman" w:cs="Times New Roman"/>
          <w:sz w:val="14"/>
        </w:rPr>
        <w:t xml:space="preserve"> N. Analysis of the protein–protein interactions between the human acidic ribosomal P-proteins: evaluation by the two hybrid system. The international journal of biochemistry &amp; cell biology 2000</w:t>
      </w:r>
      <w:proofErr w:type="gramStart"/>
      <w:r w:rsidR="00BA36C9" w:rsidRPr="005D6660">
        <w:rPr>
          <w:rFonts w:ascii="Times New Roman" w:hAnsi="Times New Roman" w:cs="Times New Roman"/>
          <w:sz w:val="14"/>
        </w:rPr>
        <w:t>;32:737</w:t>
      </w:r>
      <w:proofErr w:type="gramEnd"/>
      <w:r w:rsidR="00BA36C9" w:rsidRPr="005D6660">
        <w:rPr>
          <w:rFonts w:ascii="Times New Roman" w:hAnsi="Times New Roman" w:cs="Times New Roman"/>
          <w:sz w:val="14"/>
        </w:rPr>
        <w:t>-46.</w:t>
      </w:r>
    </w:p>
    <w:p w14:paraId="0DC05B57" w14:textId="4AB321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rFonts w:ascii="Times New Roman" w:hAnsi="Times New Roman" w:cs="Times New Roman"/>
          <w:sz w:val="14"/>
        </w:rPr>
        <w:t>6.</w:t>
      </w:r>
      <w:r w:rsidRPr="005D6660">
        <w:rPr>
          <w:rFonts w:ascii="Times New Roman" w:hAnsi="Times New Roman" w:cs="Times New Roman"/>
          <w:sz w:val="14"/>
        </w:rPr>
        <w:tab/>
      </w:r>
      <w:r w:rsidR="00BA36C9" w:rsidRPr="005D6660">
        <w:rPr>
          <w:rFonts w:ascii="Times New Roman" w:hAnsi="Times New Roman" w:cs="Times New Roman"/>
          <w:sz w:val="14"/>
        </w:rPr>
        <w:t xml:space="preserve">US Department of Labor, Occupational Safety and Health Administration, 29 CFR Part 1910.1030, Occupational Exposure to </w:t>
      </w:r>
      <w:proofErr w:type="spellStart"/>
      <w:r w:rsidR="00BA36C9" w:rsidRPr="005D6660">
        <w:rPr>
          <w:rFonts w:ascii="Times New Roman" w:hAnsi="Times New Roman" w:cs="Times New Roman"/>
          <w:sz w:val="14"/>
        </w:rPr>
        <w:t>Bloodborne</w:t>
      </w:r>
      <w:proofErr w:type="spellEnd"/>
      <w:r w:rsidR="00BA36C9" w:rsidRPr="005D6660">
        <w:rPr>
          <w:rFonts w:ascii="Times New Roman" w:hAnsi="Times New Roman" w:cs="Times New Roman"/>
          <w:sz w:val="14"/>
        </w:rPr>
        <w:t xml:space="preserve"> Pathogens. Jan 2001.</w:t>
      </w:r>
    </w:p>
    <w:p w14:paraId="7A9408F4" w14:textId="58FD5D44"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rFonts w:ascii="Times New Roman" w:hAnsi="Times New Roman" w:cs="Times New Roman"/>
          <w:sz w:val="14"/>
        </w:rPr>
        <w:t>7.</w:t>
      </w:r>
      <w:r w:rsidRPr="005D6660">
        <w:rPr>
          <w:rFonts w:ascii="Times New Roman" w:hAnsi="Times New Roman" w:cs="Times New Roman"/>
          <w:sz w:val="14"/>
        </w:rPr>
        <w:tab/>
      </w:r>
      <w:r w:rsidR="00BA36C9" w:rsidRPr="005D6660">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5435B04E"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rFonts w:ascii="Times New Roman" w:hAnsi="Times New Roman" w:cs="Times New Roman"/>
          <w:sz w:val="14"/>
        </w:rPr>
        <w:t>8.</w:t>
      </w:r>
      <w:r w:rsidRPr="005D6660">
        <w:rPr>
          <w:rFonts w:ascii="Times New Roman" w:hAnsi="Times New Roman" w:cs="Times New Roman"/>
          <w:sz w:val="14"/>
        </w:rPr>
        <w:tab/>
      </w:r>
      <w:r w:rsidR="00BA36C9" w:rsidRPr="005D6660">
        <w:rPr>
          <w:rFonts w:ascii="Times New Roman" w:hAnsi="Times New Roman" w:cs="Times New Roman"/>
          <w:sz w:val="14"/>
        </w:rPr>
        <w:t>World Health Organization. Laboratory Biosafety Manual. Geneva: World Health Organization. 2004.</w:t>
      </w:r>
    </w:p>
    <w:p w14:paraId="2B45A2DB"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5D6660">
        <w:rPr>
          <w:rFonts w:ascii="Times New Roman" w:hAnsi="Times New Roman" w:cs="Times New Roman"/>
          <w:sz w:val="14"/>
        </w:rPr>
        <w:t>9.</w:t>
      </w:r>
      <w:r w:rsidRPr="005D6660">
        <w:rPr>
          <w:rFonts w:ascii="Times New Roman" w:hAnsi="Times New Roman" w:cs="Times New Roman"/>
          <w:sz w:val="14"/>
        </w:rPr>
        <w:tab/>
      </w:r>
      <w:r w:rsidR="00BA36C9" w:rsidRPr="005D6660">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7D2E4758" w14:textId="77777777" w:rsidR="00DA4748" w:rsidRPr="005D6660" w:rsidRDefault="00690ED4" w:rsidP="0094159D">
      <w:pPr>
        <w:tabs>
          <w:tab w:val="left" w:pos="284"/>
        </w:tabs>
        <w:spacing w:afterLines="50" w:after="120" w:line="240" w:lineRule="auto"/>
        <w:ind w:right="0"/>
        <w:rPr>
          <w:rFonts w:ascii="Times New Roman" w:hAnsi="Times New Roman" w:cs="Times New Roman"/>
          <w:sz w:val="14"/>
        </w:rPr>
      </w:pPr>
      <w:r w:rsidRPr="00DB1AB6">
        <w:rPr>
          <w:rFonts w:ascii="Times New Roman" w:hAnsi="Times New Roman" w:cs="Times New Roman"/>
          <w:sz w:val="14"/>
          <w:lang w:val="es-ES"/>
        </w:rPr>
        <w:t>10.</w:t>
      </w:r>
      <w:r w:rsidRPr="00DB1AB6">
        <w:rPr>
          <w:rFonts w:ascii="Times New Roman" w:hAnsi="Times New Roman" w:cs="Times New Roman"/>
          <w:sz w:val="14"/>
          <w:lang w:val="es-ES"/>
        </w:rPr>
        <w:tab/>
      </w:r>
      <w:r w:rsidR="00BA36C9" w:rsidRPr="00DB1AB6">
        <w:rPr>
          <w:rFonts w:ascii="Times New Roman" w:hAnsi="Times New Roman" w:cs="Times New Roman"/>
          <w:sz w:val="14"/>
          <w:lang w:val="es-ES"/>
        </w:rPr>
        <w:t xml:space="preserve">Kumar Y, Bhatia A, Minz RW. </w:t>
      </w:r>
      <w:r w:rsidR="00BA36C9" w:rsidRPr="005D6660">
        <w:rPr>
          <w:rFonts w:ascii="Times New Roman" w:hAnsi="Times New Roman" w:cs="Times New Roman"/>
          <w:sz w:val="14"/>
        </w:rPr>
        <w:t>Antinuclear antibodies and their detection methods in diagnosis of connective tissue diseases: a journey revisited. Diagnostic Pathology 2009</w:t>
      </w:r>
      <w:proofErr w:type="gramStart"/>
      <w:r w:rsidR="00BA36C9" w:rsidRPr="005D6660">
        <w:rPr>
          <w:rFonts w:ascii="Times New Roman" w:hAnsi="Times New Roman" w:cs="Times New Roman"/>
          <w:sz w:val="14"/>
        </w:rPr>
        <w:t>;4:1</w:t>
      </w:r>
      <w:proofErr w:type="gramEnd"/>
      <w:r w:rsidR="00BA36C9" w:rsidRPr="005D6660">
        <w:rPr>
          <w:rFonts w:ascii="Times New Roman" w:hAnsi="Times New Roman" w:cs="Times New Roman"/>
          <w:sz w:val="14"/>
        </w:rPr>
        <w:t>-10.</w:t>
      </w:r>
    </w:p>
    <w:p w14:paraId="10D456FA" w14:textId="1FC5564E" w:rsidR="00B31665" w:rsidRPr="006031AD" w:rsidRDefault="0094159D" w:rsidP="006031AD">
      <w:pPr>
        <w:spacing w:afterLines="50" w:after="120" w:line="240" w:lineRule="auto"/>
        <w:ind w:left="43" w:right="0" w:firstLine="0"/>
        <w:jc w:val="left"/>
        <w:rPr>
          <w:rFonts w:ascii="Times New Roman" w:hAnsi="Times New Roman" w:cs="Times New Roman"/>
        </w:rPr>
      </w:pPr>
      <w:r w:rsidRPr="0094159D">
        <w:rPr>
          <w:rFonts w:ascii="Times New Roman" w:hAnsi="Times New Roman" w:cs="Times New Roman"/>
          <w:noProof/>
        </w:rPr>
        <w:lastRenderedPageBreak/>
        <mc:AlternateContent>
          <mc:Choice Requires="wps">
            <w:drawing>
              <wp:anchor distT="45720" distB="45720" distL="114300" distR="114300" simplePos="0" relativeHeight="251659264" behindDoc="0" locked="0" layoutInCell="1" allowOverlap="1" wp14:anchorId="708CB66A" wp14:editId="48500BD2">
                <wp:simplePos x="0" y="0"/>
                <wp:positionH relativeFrom="column">
                  <wp:posOffset>538681</wp:posOffset>
                </wp:positionH>
                <wp:positionV relativeFrom="paragraph">
                  <wp:posOffset>252692</wp:posOffset>
                </wp:positionV>
                <wp:extent cx="2842788" cy="373075"/>
                <wp:effectExtent l="0" t="0" r="1524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788" cy="373075"/>
                        </a:xfrm>
                        <a:prstGeom prst="rect">
                          <a:avLst/>
                        </a:prstGeom>
                        <a:solidFill>
                          <a:srgbClr val="FFFFFF"/>
                        </a:solidFill>
                        <a:ln w="9525">
                          <a:solidFill>
                            <a:schemeClr val="bg1"/>
                          </a:solidFill>
                          <a:miter lim="800000"/>
                          <a:headEnd/>
                          <a:tailEnd/>
                        </a:ln>
                      </wps:spPr>
                      <wps:txbx>
                        <w:txbxContent>
                          <w:p w14:paraId="7E09FB11" w14:textId="6F01EDE4" w:rsidR="005B3118" w:rsidRPr="005B3118" w:rsidRDefault="005B3118" w:rsidP="005B3118">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CA06166" w14:textId="33BEF6FA" w:rsidR="0094159D" w:rsidRPr="005B3118" w:rsidRDefault="005B3118" w:rsidP="005B3118">
                            <w:pPr>
                              <w:widowControl w:val="0"/>
                              <w:spacing w:after="0" w:line="240" w:lineRule="auto"/>
                              <w:ind w:left="0" w:righ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8CB66A" id="_x0000_t202" coordsize="21600,21600" o:spt="202" path="m,l,21600r21600,l21600,xe">
                <v:stroke joinstyle="miter"/>
                <v:path gradientshapeok="t" o:connecttype="rect"/>
              </v:shapetype>
              <v:shape id="文本框 2" o:spid="_x0000_s1026" type="#_x0000_t202" style="position:absolute;left:0;text-align:left;margin-left:42.4pt;margin-top:19.9pt;width:223.8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" strokecolor="white [3212]">
                <v:textbox inset="0,0,0,0">
                  <w:txbxContent>
                    <w:p w14:paraId="7E09FB11" w14:textId="6F01EDE4" w:rsidR="005B3118" w:rsidRPr="005B3118" w:rsidRDefault="005B3118" w:rsidP="005B3118">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CA06166" w14:textId="33BEF6FA" w:rsidR="0094159D" w:rsidRPr="005B3118" w:rsidRDefault="005B3118" w:rsidP="005B3118">
                      <w:pPr>
                        <w:widowControl w:val="0"/>
                        <w:spacing w:after="0" w:line="240" w:lineRule="auto"/>
                        <w:ind w:left="0" w:righ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00BA36C9" w:rsidRPr="006031AD">
        <w:rPr>
          <w:rFonts w:ascii="Times New Roman" w:hAnsi="Times New Roman" w:cs="Times New Roman"/>
          <w:noProof/>
          <w:sz w:val="22"/>
        </w:rPr>
        <mc:AlternateContent>
          <mc:Choice Requires="wpg">
            <w:drawing>
              <wp:inline distT="0" distB="0" distL="0" distR="0" wp14:anchorId="29F9F1D2" wp14:editId="74BEC2F4">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style="width:223.92pt;height:52.56pt;mso-position-horizontal-relative:char;mso-position-vertical-relative:line">
                <v:shape filled="f" id="Picture 1393" style="position:absolute;width:3078;height:2682;left:4511;top:0;">
                  <v:imagedata r:id="rId37"/>
                </v:shape>
                <v:shape filled="f" id="Picture 1395" style="position:absolute;width:2651;height:1889;left:304;top:426;">
                  <v:imagedata r:id="rId38"/>
                </v:shape>
                <v:shape filled="f" id="Picture 1399" style="position:absolute;width:23987;height:4450;left:4450;top:2225;">
                  <v:imagedata r:id="rId39"/>
                </v:shape>
                <v:shape filled="f" id="Picture 1401" style="position:absolute;width:4511;height:3718;left:0;top:2346;">
                  <v:imagedata r:id="rId40"/>
                </v:shape>
              </v:group>
            </w:pict>
          </mc:Fallback>
        </mc:AlternateContent>
      </w:r>
    </w:p>
    <w:p w14:paraId="16CF7042" w14:textId="41E246F0" w:rsidR="00547C0B" w:rsidRPr="00DB1AB6" w:rsidRDefault="00BA36C9" w:rsidP="006031AD">
      <w:pPr>
        <w:spacing w:afterLines="50" w:after="120" w:line="240" w:lineRule="auto"/>
        <w:ind w:left="-5" w:right="262"/>
        <w:jc w:val="left"/>
        <w:rPr>
          <w:rFonts w:ascii="Times New Roman" w:hAnsi="Times New Roman" w:cs="Times New Roman"/>
          <w:b/>
          <w:lang w:val="fr-FR"/>
        </w:rPr>
      </w:pPr>
      <w:r w:rsidRPr="00DB1AB6">
        <w:rPr>
          <w:rFonts w:ascii="Times New Roman" w:eastAsia="Times New Roman" w:hAnsi="Times New Roman" w:cs="Times New Roman"/>
          <w:b/>
          <w:lang w:val="fr-FR"/>
        </w:rPr>
        <w:t>INFORMATIONS DE CONTACT :</w:t>
      </w:r>
    </w:p>
    <w:p w14:paraId="6C2954DA" w14:textId="3DA25BA7" w:rsidR="00547C0B"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TEL (+86)512-69561996</w:t>
      </w:r>
    </w:p>
    <w:p w14:paraId="155EC025" w14:textId="18A2FDAC"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Fax (+86)512-62956652</w:t>
      </w:r>
    </w:p>
    <w:p w14:paraId="24344BFF" w14:textId="77777777" w:rsidR="00DA4748" w:rsidRPr="00DB1AB6" w:rsidRDefault="00BA36C9" w:rsidP="006031AD">
      <w:pPr>
        <w:spacing w:afterLines="50" w:after="120" w:line="240" w:lineRule="auto"/>
        <w:ind w:left="0" w:right="0" w:firstLine="0"/>
        <w:jc w:val="left"/>
        <w:rPr>
          <w:rFonts w:ascii="Times New Roman" w:hAnsi="Times New Roman" w:cs="Times New Roman"/>
          <w:lang w:val="fr-FR"/>
        </w:rPr>
      </w:pPr>
      <w:r w:rsidRPr="00DB1AB6">
        <w:rPr>
          <w:rFonts w:ascii="Times New Roman" w:eastAsia="Times New Roman" w:hAnsi="Times New Roman" w:cs="Times New Roman"/>
          <w:b/>
          <w:lang w:val="fr-FR"/>
        </w:rPr>
        <w:t>SITE INTERNET :</w:t>
      </w:r>
      <w:r w:rsidRPr="00DB1AB6">
        <w:rPr>
          <w:rFonts w:ascii="Times New Roman" w:eastAsia="Times New Roman" w:hAnsi="Times New Roman" w:cs="Times New Roman"/>
          <w:lang w:val="fr-FR"/>
        </w:rPr>
        <w:t xml:space="preserve"> </w:t>
      </w:r>
      <w:r w:rsidRPr="00DB1AB6">
        <w:rPr>
          <w:rFonts w:ascii="Times New Roman" w:eastAsia="Times New Roman" w:hAnsi="Times New Roman" w:cs="Times New Roman"/>
          <w:u w:val="single"/>
          <w:lang w:val="fr-FR"/>
        </w:rPr>
        <w:t>www.hob-biotech.com</w:t>
      </w:r>
    </w:p>
    <w:p w14:paraId="0DC79504" w14:textId="344EF79A"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b/>
          <w:lang w:val="fr-FR"/>
        </w:rPr>
        <w:t>SERVICE CLIENT :</w:t>
      </w:r>
      <w:r w:rsidRPr="00DB1AB6">
        <w:rPr>
          <w:rFonts w:ascii="Times New Roman" w:eastAsia="Times New Roman" w:hAnsi="Times New Roman" w:cs="Times New Roman"/>
          <w:lang w:val="fr-FR"/>
        </w:rPr>
        <w:t xml:space="preserve"> TEL (+86)4008601202</w:t>
      </w:r>
    </w:p>
    <w:p w14:paraId="41F0D692" w14:textId="40045966" w:rsidR="005B3118" w:rsidRDefault="005B3118" w:rsidP="006031AD">
      <w:pPr>
        <w:spacing w:afterLines="50" w:after="120" w:line="240" w:lineRule="auto"/>
        <w:ind w:left="-5" w:right="0"/>
        <w:rPr>
          <w:rFonts w:ascii="Times New Roman" w:hAnsi="Times New Roman" w:cs="Times New Roman"/>
        </w:rPr>
      </w:pPr>
      <w:r>
        <w:rPr>
          <w:rFonts w:ascii="Times New Roman" w:eastAsia="Times New Roman" w:hAnsi="Times New Roman" w:cs="Times New Roman"/>
          <w:noProof/>
        </w:rPr>
        <w:drawing>
          <wp:inline distT="0" distB="0" distL="0" distR="0" wp14:anchorId="01E67666" wp14:editId="34CC04FE">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56143" cy="257971"/>
                    </a:xfrm>
                    <a:prstGeom prst="rect">
                      <a:avLst/>
                    </a:prstGeom>
                  </pic:spPr>
                </pic:pic>
              </a:graphicData>
            </a:graphic>
          </wp:inline>
        </w:drawing>
      </w:r>
    </w:p>
    <w:p w14:paraId="5BEB60A1" w14:textId="77777777" w:rsidR="00547C0B" w:rsidRPr="00DB1AB6" w:rsidRDefault="00BA36C9" w:rsidP="006031AD">
      <w:pPr>
        <w:spacing w:afterLines="50" w:after="120" w:line="240" w:lineRule="auto"/>
        <w:ind w:left="-5" w:right="262"/>
        <w:jc w:val="left"/>
        <w:rPr>
          <w:rFonts w:ascii="Times New Roman" w:hAnsi="Times New Roman" w:cs="Times New Roman"/>
          <w:b/>
          <w:lang w:val="fr-FR"/>
        </w:rPr>
      </w:pPr>
      <w:r w:rsidRPr="00DB1AB6">
        <w:rPr>
          <w:rFonts w:ascii="Times New Roman" w:eastAsia="Times New Roman" w:hAnsi="Times New Roman" w:cs="Times New Roman"/>
          <w:b/>
          <w:lang w:val="fr-FR"/>
        </w:rPr>
        <w:t>REPRÉSENTANT EUROPE :</w:t>
      </w:r>
      <w:r w:rsidRPr="00DB1AB6">
        <w:rPr>
          <w:rFonts w:ascii="Times New Roman" w:eastAsia="Times New Roman" w:hAnsi="Times New Roman" w:cs="Times New Roman"/>
          <w:lang w:val="fr-FR"/>
        </w:rPr>
        <w:t xml:space="preserve"> Emergo Europe </w:t>
      </w:r>
      <w:r w:rsidRPr="00DB1AB6">
        <w:rPr>
          <w:rFonts w:ascii="Times New Roman" w:eastAsia="Times New Roman" w:hAnsi="Times New Roman" w:cs="Times New Roman"/>
          <w:b/>
          <w:lang w:val="fr-FR"/>
        </w:rPr>
        <w:t>ADRESSE/EMPLACEMENT :</w:t>
      </w:r>
    </w:p>
    <w:p w14:paraId="05E83EFA" w14:textId="11E8574C" w:rsidR="00547C0B"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Prinsessegracht 20, 2514 AP La Haye, Pays-Bas</w:t>
      </w:r>
    </w:p>
    <w:p w14:paraId="1969BBFA" w14:textId="3EA4E185" w:rsidR="005B3118" w:rsidRDefault="005B3118" w:rsidP="006031AD">
      <w:pPr>
        <w:spacing w:afterLines="50" w:after="120" w:line="240" w:lineRule="auto"/>
        <w:ind w:left="-5" w:right="0"/>
        <w:rPr>
          <w:rFonts w:ascii="Times New Roman" w:hAnsi="Times New Roman" w:cs="Times New Roman"/>
        </w:rPr>
      </w:pPr>
      <w:r>
        <w:rPr>
          <w:rFonts w:ascii="Times New Roman" w:eastAsia="Times New Roman" w:hAnsi="Times New Roman" w:cs="Times New Roman"/>
          <w:noProof/>
        </w:rPr>
        <w:drawing>
          <wp:inline distT="0" distB="0" distL="0" distR="0" wp14:anchorId="566C7352" wp14:editId="2E638B68">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4171" cy="275019"/>
                    </a:xfrm>
                    <a:prstGeom prst="rect">
                      <a:avLst/>
                    </a:prstGeom>
                  </pic:spPr>
                </pic:pic>
              </a:graphicData>
            </a:graphic>
          </wp:inline>
        </w:drawing>
      </w:r>
    </w:p>
    <w:p w14:paraId="6795772E" w14:textId="6FE6D78D" w:rsidR="00DA4748" w:rsidRPr="00DB1AB6" w:rsidRDefault="00BA36C9" w:rsidP="006031AD">
      <w:pPr>
        <w:spacing w:afterLines="50" w:after="120" w:line="240" w:lineRule="auto"/>
        <w:ind w:left="-5" w:right="262"/>
        <w:jc w:val="left"/>
        <w:rPr>
          <w:rFonts w:ascii="Times New Roman" w:hAnsi="Times New Roman" w:cs="Times New Roman"/>
          <w:sz w:val="21"/>
          <w:lang w:val="fr-FR"/>
        </w:rPr>
      </w:pPr>
      <w:r w:rsidRPr="00DB1AB6">
        <w:rPr>
          <w:rFonts w:ascii="Times New Roman" w:eastAsia="Times New Roman" w:hAnsi="Times New Roman" w:cs="Times New Roman"/>
          <w:b/>
          <w:lang w:val="fr-FR"/>
        </w:rPr>
        <w:t>Le eIFU est disponible sur le site Internet :</w:t>
      </w:r>
    </w:p>
    <w:p w14:paraId="4978679C" w14:textId="4DF9ED29" w:rsidR="00547C0B" w:rsidRPr="00DB1AB6" w:rsidRDefault="00F02844" w:rsidP="006031AD">
      <w:pPr>
        <w:spacing w:afterLines="50" w:after="120" w:line="240" w:lineRule="auto"/>
        <w:ind w:left="-5" w:right="0"/>
        <w:jc w:val="left"/>
        <w:rPr>
          <w:rFonts w:ascii="Times New Roman" w:hAnsi="Times New Roman" w:cs="Times New Roman"/>
          <w:sz w:val="15"/>
          <w:lang w:val="fr-FR"/>
        </w:rPr>
      </w:pPr>
      <w:hyperlink r:id="rId43" w:history="1">
        <w:r w:rsidR="00821669" w:rsidRPr="00DB1AB6">
          <w:rPr>
            <w:rStyle w:val="a5"/>
            <w:rFonts w:ascii="Times New Roman" w:eastAsia="Times New Roman" w:hAnsi="Times New Roman" w:cs="Times New Roman"/>
            <w:sz w:val="15"/>
            <w:lang w:val="fr-FR"/>
          </w:rPr>
          <w:t>http://en.hob-biotech.com/usercenter/login.aspx</w:t>
        </w:r>
      </w:hyperlink>
    </w:p>
    <w:p w14:paraId="4D030E68" w14:textId="77777777" w:rsidR="005B3118" w:rsidRPr="00DB1AB6" w:rsidRDefault="005B3118" w:rsidP="005B3118">
      <w:pPr>
        <w:spacing w:afterLines="50" w:after="120" w:line="240" w:lineRule="auto"/>
        <w:ind w:left="-5" w:right="262"/>
        <w:jc w:val="left"/>
        <w:rPr>
          <w:rFonts w:ascii="Times New Roman" w:hAnsi="Times New Roman" w:cs="Times New Roman"/>
          <w:b/>
          <w:lang w:val="fr-FR"/>
        </w:rPr>
      </w:pPr>
      <w:r w:rsidRPr="00DB1AB6">
        <w:rPr>
          <w:rFonts w:ascii="Times New Roman" w:eastAsia="Times New Roman" w:hAnsi="Times New Roman" w:cs="Times New Roman"/>
          <w:b/>
          <w:lang w:val="fr-FR"/>
        </w:rPr>
        <w:t>ASSISTANCE TECHNIQUE</w:t>
      </w:r>
    </w:p>
    <w:p w14:paraId="22C38C51" w14:textId="55EB56F4" w:rsidR="00DA4748" w:rsidRPr="00DB1AB6" w:rsidRDefault="00BA36C9" w:rsidP="006031AD">
      <w:pPr>
        <w:spacing w:afterLines="50" w:after="120" w:line="240" w:lineRule="auto"/>
        <w:ind w:left="-5" w:right="0"/>
        <w:rPr>
          <w:rFonts w:ascii="Times New Roman" w:hAnsi="Times New Roman" w:cs="Times New Roman"/>
          <w:lang w:val="fr-FR"/>
        </w:rPr>
      </w:pPr>
      <w:r w:rsidRPr="00DB1AB6">
        <w:rPr>
          <w:rFonts w:ascii="Times New Roman" w:eastAsia="Times New Roman" w:hAnsi="Times New Roman" w:cs="Times New Roman"/>
          <w:lang w:val="fr-FR"/>
        </w:rPr>
        <w:t>Pour une assistance technique, contactez votre Distributeur National.</w:t>
      </w:r>
    </w:p>
    <w:p w14:paraId="02C99AA7" w14:textId="77777777" w:rsidR="00DC12CD" w:rsidRDefault="00DC12CD" w:rsidP="00DC12CD">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0B3E979E" w14:textId="77777777" w:rsidR="00DC12CD" w:rsidRDefault="00DC12CD" w:rsidP="00DC12CD">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4D514CF2" w14:textId="7B4B3C8C" w:rsidR="00BC2D31" w:rsidRDefault="00DC12CD" w:rsidP="00DC12CD">
      <w:pPr>
        <w:spacing w:afterLines="50" w:after="120" w:line="240" w:lineRule="auto"/>
        <w:ind w:left="-5" w:right="0"/>
        <w:rPr>
          <w:rFonts w:ascii="Times New Roman" w:hAnsi="Times New Roman" w:cs="Times New Roman"/>
          <w:sz w:val="14"/>
        </w:rPr>
      </w:pPr>
      <w:r>
        <w:rPr>
          <w:rFonts w:ascii="Times New Roman" w:eastAsia="Times New Roman" w:hAnsi="Times New Roman" w:cs="Times New Roman"/>
          <w:szCs w:val="18"/>
          <w:lang w:val="fr-FR"/>
        </w:rPr>
        <w:t>Version : A/0 (FR)</w:t>
      </w:r>
    </w:p>
    <w:p w14:paraId="50FA7447" w14:textId="0F0EFECA" w:rsidR="00BC2D31" w:rsidRDefault="00BC2D31" w:rsidP="006031AD">
      <w:pPr>
        <w:spacing w:afterLines="50" w:after="120" w:line="240" w:lineRule="auto"/>
        <w:ind w:left="-5" w:right="0"/>
        <w:rPr>
          <w:rFonts w:ascii="Times New Roman" w:hAnsi="Times New Roman" w:cs="Times New Roman"/>
          <w:sz w:val="14"/>
        </w:rPr>
        <w:sectPr w:rsidR="00BC2D31" w:rsidSect="005A4D53">
          <w:headerReference w:type="even" r:id="rId44"/>
          <w:headerReference w:type="default" r:id="rId45"/>
          <w:footerReference w:type="even" r:id="rId46"/>
          <w:footerReference w:type="default" r:id="rId47"/>
          <w:headerReference w:type="first" r:id="rId48"/>
          <w:footerReference w:type="first" r:id="rId49"/>
          <w:type w:val="continuous"/>
          <w:pgSz w:w="11904" w:h="16838" w:code="9"/>
          <w:pgMar w:top="720" w:right="720" w:bottom="720" w:left="720" w:header="113" w:footer="720" w:gutter="0"/>
          <w:cols w:num="2" w:space="381"/>
          <w:docGrid w:linePitch="245"/>
        </w:sectPr>
      </w:pPr>
      <w:bookmarkStart w:id="0" w:name="_GoBack"/>
      <w:bookmarkEnd w:id="0"/>
    </w:p>
    <w:p w14:paraId="5A2F3B6A" w14:textId="70D2BA71" w:rsidR="00B31665" w:rsidRPr="005A4D53" w:rsidRDefault="00B31665" w:rsidP="00BC2D31">
      <w:pPr>
        <w:spacing w:afterLines="50" w:after="120" w:line="240" w:lineRule="auto"/>
        <w:ind w:left="0" w:right="0" w:firstLine="0"/>
        <w:rPr>
          <w:rFonts w:ascii="Times New Roman" w:eastAsiaTheme="minorEastAsia" w:hAnsi="Times New Roman" w:cs="Times New Roman"/>
        </w:rPr>
      </w:pPr>
    </w:p>
    <w:sectPr w:rsidR="00B31665" w:rsidRPr="005A4D53" w:rsidSect="005A4D53">
      <w:type w:val="continuous"/>
      <w:pgSz w:w="11904" w:h="16838" w:code="9"/>
      <w:pgMar w:top="720" w:right="720" w:bottom="720" w:left="720" w:header="113"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5A13F" w14:textId="77777777" w:rsidR="00F02844" w:rsidRDefault="00F02844">
      <w:pPr>
        <w:spacing w:after="0" w:line="240" w:lineRule="auto"/>
      </w:pPr>
      <w:r>
        <w:separator/>
      </w:r>
    </w:p>
  </w:endnote>
  <w:endnote w:type="continuationSeparator" w:id="0">
    <w:p w14:paraId="40A42BD6" w14:textId="77777777" w:rsidR="00F02844" w:rsidRDefault="00F0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DC1AD" w14:textId="77777777" w:rsidR="00DA4748" w:rsidRDefault="00BA36C9">
    <w:pPr>
      <w:spacing w:after="0" w:line="259" w:lineRule="auto"/>
      <w:ind w:left="5136" w:right="-531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45878C0C" w14:textId="068BAD23" w:rsidR="00B31665" w:rsidRDefault="00B31665">
    <w:pPr>
      <w:spacing w:after="0" w:line="259" w:lineRule="auto"/>
      <w:ind w:left="5136" w:right="-531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CBB3C" w14:textId="0526F02D" w:rsidR="00DA4748" w:rsidRPr="006D7361" w:rsidRDefault="00BA36C9" w:rsidP="006D7361">
    <w:pPr>
      <w:spacing w:after="0" w:line="259" w:lineRule="auto"/>
      <w:ind w:left="5136" w:right="-5318" w:firstLine="0"/>
      <w:rPr>
        <w:rFonts w:ascii="Times New Roman" w:hAnsi="Times New Roman" w:cs="Times New Roman"/>
        <w:szCs w:val="18"/>
      </w:rPr>
    </w:pPr>
    <w:r>
      <w:rPr>
        <w:rFonts w:ascii="Times New Roman" w:eastAsia="Times New Roman" w:hAnsi="Times New Roman" w:cs="Times New Roman"/>
      </w:rPr>
      <w:t xml:space="preserve">- </w:t>
    </w:r>
    <w:r w:rsidRPr="006D7361">
      <w:rPr>
        <w:rFonts w:ascii="Times New Roman" w:hAnsi="Times New Roman" w:cs="Times New Roman"/>
        <w:szCs w:val="18"/>
      </w:rPr>
      <w:fldChar w:fldCharType="begin"/>
    </w:r>
    <w:r w:rsidRPr="006D7361">
      <w:rPr>
        <w:rFonts w:ascii="Times New Roman" w:hAnsi="Times New Roman" w:cs="Times New Roman"/>
        <w:szCs w:val="18"/>
      </w:rPr>
      <w:instrText xml:space="preserve"> PAGE   \* MERGEFORMAT </w:instrText>
    </w:r>
    <w:r w:rsidRPr="006D7361">
      <w:rPr>
        <w:rFonts w:ascii="Times New Roman" w:hAnsi="Times New Roman" w:cs="Times New Roman"/>
        <w:szCs w:val="18"/>
      </w:rPr>
      <w:fldChar w:fldCharType="separate"/>
    </w:r>
    <w:r w:rsidR="00DC12CD">
      <w:rPr>
        <w:rFonts w:ascii="Times New Roman" w:hAnsi="Times New Roman" w:cs="Times New Roman"/>
        <w:noProof/>
        <w:szCs w:val="18"/>
      </w:rPr>
      <w:t>4</w:t>
    </w:r>
    <w:r w:rsidRPr="006D7361">
      <w:rPr>
        <w:rFonts w:ascii="Times New Roman" w:hAnsi="Times New Roman" w:cs="Times New Roman"/>
        <w:szCs w:val="18"/>
      </w:rPr>
      <w:fldChar w:fldCharType="end"/>
    </w:r>
    <w:r>
      <w:rPr>
        <w:rFonts w:ascii="Times New Roman" w:eastAsia="Times New Roman" w:hAnsi="Times New Roman" w:cs="Times New Roman"/>
      </w:rPr>
      <w:t xml:space="preserve"> - </w:t>
    </w:r>
  </w:p>
  <w:p w14:paraId="392A17D5" w14:textId="6E7BD8E5" w:rsidR="00B31665" w:rsidRDefault="00B31665">
    <w:pPr>
      <w:spacing w:after="0" w:line="259" w:lineRule="auto"/>
      <w:ind w:left="5136" w:right="-531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2D094" w14:textId="77777777" w:rsidR="00DA4748" w:rsidRDefault="00BA36C9">
    <w:pPr>
      <w:spacing w:after="0" w:line="259" w:lineRule="auto"/>
      <w:ind w:left="5136" w:right="-531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15AD6F2" w14:textId="54E7B1F4" w:rsidR="00B31665" w:rsidRDefault="00B31665">
    <w:pPr>
      <w:spacing w:after="0" w:line="259" w:lineRule="auto"/>
      <w:ind w:left="5136" w:right="-5318"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66946" w14:textId="77777777" w:rsidR="00F02844" w:rsidRDefault="00F02844">
      <w:pPr>
        <w:spacing w:after="0" w:line="240" w:lineRule="auto"/>
      </w:pPr>
      <w:r>
        <w:separator/>
      </w:r>
    </w:p>
  </w:footnote>
  <w:footnote w:type="continuationSeparator" w:id="0">
    <w:p w14:paraId="540B8186" w14:textId="77777777" w:rsidR="00F02844" w:rsidRDefault="00F02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109AB" w14:textId="77777777" w:rsidR="00B31665" w:rsidRDefault="00BA36C9">
    <w:pPr>
      <w:spacing w:after="0" w:line="259" w:lineRule="auto"/>
      <w:ind w:left="-720" w:right="729" w:firstLine="0"/>
      <w:jc w:val="left"/>
    </w:pPr>
    <w:r>
      <w:rPr>
        <w:noProof/>
      </w:rPr>
      <w:drawing>
        <wp:anchor distT="0" distB="0" distL="114300" distR="114300" simplePos="0" relativeHeight="251658240" behindDoc="0" locked="0" layoutInCell="1" allowOverlap="0" wp14:anchorId="13327896" wp14:editId="1248BC75">
          <wp:simplePos x="0" y="0"/>
          <wp:positionH relativeFrom="page">
            <wp:posOffset>6303264</wp:posOffset>
          </wp:positionH>
          <wp:positionV relativeFrom="page">
            <wp:posOffset>542543</wp:posOffset>
          </wp:positionV>
          <wp:extent cx="801624" cy="329184"/>
          <wp:effectExtent l="0" t="0" r="0" b="0"/>
          <wp:wrapSquare wrapText="bothSides"/>
          <wp:docPr id="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A4733" w14:textId="77777777" w:rsidR="00B31665" w:rsidRDefault="00BA36C9" w:rsidP="005A4D53">
    <w:pPr>
      <w:spacing w:after="0" w:line="259" w:lineRule="auto"/>
      <w:ind w:left="-720" w:right="729" w:firstLine="0"/>
      <w:jc w:val="right"/>
    </w:pPr>
    <w:r>
      <w:rPr>
        <w:noProof/>
      </w:rPr>
      <w:drawing>
        <wp:anchor distT="0" distB="0" distL="114300" distR="114300" simplePos="0" relativeHeight="251661312" behindDoc="0" locked="0" layoutInCell="1" allowOverlap="1" wp14:anchorId="0B727D32" wp14:editId="167BD2AB">
          <wp:simplePos x="0" y="0"/>
          <wp:positionH relativeFrom="column">
            <wp:posOffset>5780612</wp:posOffset>
          </wp:positionH>
          <wp:positionV relativeFrom="paragraph">
            <wp:posOffset>635</wp:posOffset>
          </wp:positionV>
          <wp:extent cx="801624" cy="329184"/>
          <wp:effectExtent l="0" t="0" r="0" b="0"/>
          <wp:wrapNone/>
          <wp:docPr id="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0281" w14:textId="77777777" w:rsidR="00B31665" w:rsidRDefault="00BA36C9">
    <w:pPr>
      <w:spacing w:after="0" w:line="259" w:lineRule="auto"/>
      <w:ind w:left="-720" w:right="729" w:firstLine="0"/>
      <w:jc w:val="left"/>
    </w:pPr>
    <w:r>
      <w:rPr>
        <w:noProof/>
      </w:rPr>
      <w:drawing>
        <wp:anchor distT="0" distB="0" distL="114300" distR="114300" simplePos="0" relativeHeight="251660288" behindDoc="0" locked="0" layoutInCell="1" allowOverlap="0" wp14:anchorId="34CF0FB2" wp14:editId="0699DE4F">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247D"/>
    <w:multiLevelType w:val="hybridMultilevel"/>
    <w:tmpl w:val="1442A3E2"/>
    <w:lvl w:ilvl="0" w:tplc="868ADFB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3DC169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80A7F3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658AD9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64F9C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C90F2F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6D6147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B7A648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F724D3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B9403D"/>
    <w:multiLevelType w:val="hybridMultilevel"/>
    <w:tmpl w:val="5AAAA192"/>
    <w:lvl w:ilvl="0" w:tplc="DF28926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7527D7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29C7FE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A72516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0B02CA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3CAD5D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D2095E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362FD6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D16956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0791D12"/>
    <w:multiLevelType w:val="hybridMultilevel"/>
    <w:tmpl w:val="E196C522"/>
    <w:lvl w:ilvl="0" w:tplc="42922C7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166E79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B02C08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0985A5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5D2311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BFC9AD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18AEA8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460F08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FFE80E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56D3DDF"/>
    <w:multiLevelType w:val="hybridMultilevel"/>
    <w:tmpl w:val="EC0AD588"/>
    <w:lvl w:ilvl="0" w:tplc="E3CCBA1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BAB28C4"/>
    <w:multiLevelType w:val="hybridMultilevel"/>
    <w:tmpl w:val="4F42EE84"/>
    <w:lvl w:ilvl="0" w:tplc="F3942FE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3062A8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110E22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E58BD2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C6A1F9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AAE10E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46A0A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8EE4E3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6E8912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8EA2CF7"/>
    <w:multiLevelType w:val="hybridMultilevel"/>
    <w:tmpl w:val="781E72CC"/>
    <w:lvl w:ilvl="0" w:tplc="62CEF44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FA6D66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B34F95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CA4347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37E797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3E2C45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3EC62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A5CEB2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B06264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4D27ED4"/>
    <w:multiLevelType w:val="hybridMultilevel"/>
    <w:tmpl w:val="4A6C86B4"/>
    <w:lvl w:ilvl="0" w:tplc="855EDC8A">
      <w:numFmt w:val="bullet"/>
      <w:lvlText w:val="-"/>
      <w:lvlJc w:val="left"/>
      <w:pPr>
        <w:ind w:left="360" w:hanging="360"/>
      </w:pPr>
      <w:rPr>
        <w:rFonts w:ascii="Calibri-Bold" w:eastAsiaTheme="minorEastAsia" w:hAnsi="Calibri-Bold" w:cs="Calibri-Bold"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9C718A3"/>
    <w:multiLevelType w:val="hybridMultilevel"/>
    <w:tmpl w:val="C180DF20"/>
    <w:lvl w:ilvl="0" w:tplc="8B805228">
      <w:start w:val="1"/>
      <w:numFmt w:val="bullet"/>
      <w:lvlText w:val="•"/>
      <w:lvlJc w:val="left"/>
      <w:pPr>
        <w:ind w:left="4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9EAA42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A46F4B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75C3B1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5A96F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DA2930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84CECB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80C424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6D6E21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5595BC1"/>
    <w:multiLevelType w:val="hybridMultilevel"/>
    <w:tmpl w:val="A02EB2C0"/>
    <w:lvl w:ilvl="0" w:tplc="F2F668B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0F0E2C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6A83E6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7ACC05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B582A3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7186FC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7E0DCB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224939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30231D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E451649"/>
    <w:multiLevelType w:val="hybridMultilevel"/>
    <w:tmpl w:val="2FCCF292"/>
    <w:lvl w:ilvl="0" w:tplc="5854EED8">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EB8ED5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F7BC8CE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A20C356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C45A532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6D0274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EB689496">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A4F0F5BC">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AE1E33E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abstractNumId w:val="2"/>
  </w:num>
  <w:num w:numId="2">
    <w:abstractNumId w:val="8"/>
  </w:num>
  <w:num w:numId="3">
    <w:abstractNumId w:val="7"/>
  </w:num>
  <w:num w:numId="4">
    <w:abstractNumId w:val="5"/>
  </w:num>
  <w:num w:numId="5">
    <w:abstractNumId w:val="4"/>
  </w:num>
  <w:num w:numId="6">
    <w:abstractNumId w:val="1"/>
  </w:num>
  <w:num w:numId="7">
    <w:abstractNumId w:val="0"/>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65"/>
    <w:rsid w:val="00074FF3"/>
    <w:rsid w:val="00086DB4"/>
    <w:rsid w:val="000B3E18"/>
    <w:rsid w:val="000F7B1E"/>
    <w:rsid w:val="002878E8"/>
    <w:rsid w:val="002E68D1"/>
    <w:rsid w:val="002F384A"/>
    <w:rsid w:val="003F2101"/>
    <w:rsid w:val="00425DFF"/>
    <w:rsid w:val="00481E85"/>
    <w:rsid w:val="004D24F0"/>
    <w:rsid w:val="0052098F"/>
    <w:rsid w:val="00547C0B"/>
    <w:rsid w:val="005801BB"/>
    <w:rsid w:val="005A4D53"/>
    <w:rsid w:val="005B3118"/>
    <w:rsid w:val="005C51D2"/>
    <w:rsid w:val="005D175D"/>
    <w:rsid w:val="005D6660"/>
    <w:rsid w:val="006031AD"/>
    <w:rsid w:val="00636CA9"/>
    <w:rsid w:val="00690ED4"/>
    <w:rsid w:val="006A50B0"/>
    <w:rsid w:val="006C74FF"/>
    <w:rsid w:val="006D7361"/>
    <w:rsid w:val="00707BD4"/>
    <w:rsid w:val="007674BE"/>
    <w:rsid w:val="007C01FD"/>
    <w:rsid w:val="007C6B00"/>
    <w:rsid w:val="007F082F"/>
    <w:rsid w:val="00821669"/>
    <w:rsid w:val="0083765D"/>
    <w:rsid w:val="00847B9E"/>
    <w:rsid w:val="008A269B"/>
    <w:rsid w:val="008B26FA"/>
    <w:rsid w:val="008E1881"/>
    <w:rsid w:val="00911FCC"/>
    <w:rsid w:val="0094159D"/>
    <w:rsid w:val="00981FD4"/>
    <w:rsid w:val="009E43D1"/>
    <w:rsid w:val="00B31665"/>
    <w:rsid w:val="00BA36C9"/>
    <w:rsid w:val="00BC2D31"/>
    <w:rsid w:val="00BF451C"/>
    <w:rsid w:val="00C13E63"/>
    <w:rsid w:val="00C35726"/>
    <w:rsid w:val="00C50329"/>
    <w:rsid w:val="00C535DC"/>
    <w:rsid w:val="00C65AF1"/>
    <w:rsid w:val="00CE204A"/>
    <w:rsid w:val="00D24E33"/>
    <w:rsid w:val="00D26AA4"/>
    <w:rsid w:val="00DA4748"/>
    <w:rsid w:val="00DB1AB6"/>
    <w:rsid w:val="00DC12CD"/>
    <w:rsid w:val="00DE191E"/>
    <w:rsid w:val="00E87965"/>
    <w:rsid w:val="00EC2284"/>
    <w:rsid w:val="00ED7017"/>
    <w:rsid w:val="00EE1644"/>
    <w:rsid w:val="00F02844"/>
    <w:rsid w:val="00F207F5"/>
    <w:rsid w:val="00F34E7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87D54"/>
  <w15:docId w15:val="{347C33B2-97ED-4CE1-9884-49221FE4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10" w:right="94"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60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01BB"/>
    <w:pPr>
      <w:ind w:firstLineChars="200" w:firstLine="420"/>
    </w:pPr>
  </w:style>
  <w:style w:type="character" w:styleId="a5">
    <w:name w:val="Hyperlink"/>
    <w:basedOn w:val="a0"/>
    <w:uiPriority w:val="99"/>
    <w:unhideWhenUsed/>
    <w:rsid w:val="005B3118"/>
    <w:rPr>
      <w:color w:val="0563C1" w:themeColor="hyperlink"/>
      <w:u w:val="single"/>
    </w:rPr>
  </w:style>
  <w:style w:type="character" w:customStyle="1" w:styleId="UnresolvedMention">
    <w:name w:val="Unresolved Mention"/>
    <w:basedOn w:val="a0"/>
    <w:uiPriority w:val="99"/>
    <w:semiHidden/>
    <w:unhideWhenUsed/>
    <w:rsid w:val="005B3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08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10.jpg"/><Relationship Id="rId21" Type="http://schemas.openxmlformats.org/officeDocument/2006/relationships/image" Target="media/image14.jpg"/><Relationship Id="rId42" Type="http://schemas.openxmlformats.org/officeDocument/2006/relationships/image" Target="media/image19.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38" Type="http://schemas.openxmlformats.org/officeDocument/2006/relationships/image" Target="media/image8.jp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7" Type="http://schemas.openxmlformats.org/officeDocument/2006/relationships/image" Target="media/image7.jpg"/><Relationship Id="rId40" Type="http://schemas.openxmlformats.org/officeDocument/2006/relationships/image" Target="media/image11.jp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43" Type="http://schemas.openxmlformats.org/officeDocument/2006/relationships/hyperlink" Target="http://en.hob-biotech.com/usercenter/login.aspx" TargetMode="External"/><Relationship Id="rId48"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37B84-9077-4D5A-94CB-9C714BA4A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2811</Words>
  <Characters>16028</Characters>
  <Application>Microsoft Office Word</Application>
  <DocSecurity>0</DocSecurity>
  <Lines>133</Lines>
  <Paragraphs>37</Paragraphs>
  <ScaleCrop>false</ScaleCrop>
  <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Ribosomal P_20210916</dc:title>
  <dc:creator>fengyuncheng</dc:creator>
  <cp:lastModifiedBy>沈淑芳</cp:lastModifiedBy>
  <cp:revision>24</cp:revision>
  <dcterms:created xsi:type="dcterms:W3CDTF">2022-04-07T06:56:00Z</dcterms:created>
  <dcterms:modified xsi:type="dcterms:W3CDTF">2022-09-29T07:22:00Z</dcterms:modified>
</cp:coreProperties>
</file>