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1E9342" w14:textId="77777777" w:rsidR="007A6F2F" w:rsidRPr="007A6F2F" w:rsidRDefault="004E0EE6" w:rsidP="002C3DCA">
      <w:pPr>
        <w:adjustRightInd w:val="0"/>
        <w:spacing w:afterLines="50" w:after="120" w:line="240" w:lineRule="auto"/>
        <w:ind w:left="0" w:firstLine="0"/>
        <w:jc w:val="left"/>
        <w:rPr>
          <w:rFonts w:ascii="Times New Roman" w:hAnsi="Times New Roman" w:cs="Times New Roman"/>
          <w:sz w:val="20"/>
          <w:lang w:val="fr-FR"/>
        </w:rPr>
      </w:pPr>
      <w:r w:rsidRPr="008E69E4">
        <w:rPr>
          <w:rFonts w:ascii="Times New Roman" w:eastAsia="Times New Roman" w:hAnsi="Times New Roman" w:cs="Times New Roman"/>
          <w:b/>
          <w:sz w:val="20"/>
          <w:lang w:val="fr-FR"/>
        </w:rPr>
        <w:t>BioCLIA Autoimmune Reagent Kit, LC-1</w:t>
      </w:r>
    </w:p>
    <w:p w14:paraId="472386B2" w14:textId="571E4A8B" w:rsidR="008C4FC4" w:rsidRPr="0013463A" w:rsidRDefault="004E0EE6" w:rsidP="002C3DCA">
      <w:pPr>
        <w:adjustRightInd w:val="0"/>
        <w:spacing w:afterLines="50" w:after="120" w:line="240" w:lineRule="auto"/>
        <w:ind w:left="0" w:firstLine="0"/>
        <w:jc w:val="left"/>
        <w:rPr>
          <w:rFonts w:ascii="Times New Roman" w:hAnsi="Times New Roman" w:cs="Times New Roman"/>
          <w:lang w:val="fr-FR"/>
        </w:rPr>
      </w:pPr>
      <w:r w:rsidRPr="008E69E4">
        <w:rPr>
          <w:rFonts w:ascii="Times New Roman" w:eastAsia="Times New Roman" w:hAnsi="Times New Roman" w:cs="Times New Roman"/>
          <w:i/>
          <w:lang w:val="fr-FR"/>
        </w:rPr>
        <w:t>(Essai immunologique microparticulaire chimiluminescent)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1785"/>
        <w:gridCol w:w="1494"/>
      </w:tblGrid>
      <w:tr w:rsidR="00B60E4C" w:rsidRPr="0013463A" w14:paraId="495B3027" w14:textId="77777777" w:rsidTr="002C3DCA">
        <w:trPr>
          <w:trHeight w:val="20"/>
        </w:trPr>
        <w:tc>
          <w:tcPr>
            <w:tcW w:w="1305" w:type="dxa"/>
          </w:tcPr>
          <w:p w14:paraId="6D617FAE" w14:textId="77777777" w:rsidR="00B60E4C" w:rsidRPr="0013463A" w:rsidRDefault="00B60E4C" w:rsidP="002C3DCA">
            <w:pPr>
              <w:adjustRightInd w:val="0"/>
              <w:spacing w:afterLines="50" w:after="120" w:line="240" w:lineRule="auto"/>
              <w:ind w:left="0" w:firstLine="0"/>
              <w:jc w:val="left"/>
              <w:rPr>
                <w:rFonts w:ascii="Times New Roman" w:hAnsi="Times New Roman" w:cs="Times New Roman"/>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785" w:type="dxa"/>
          </w:tcPr>
          <w:p w14:paraId="506C2B53" w14:textId="77777777" w:rsidR="00B60E4C" w:rsidRPr="0013463A" w:rsidRDefault="00B60E4C" w:rsidP="002C3DCA">
            <w:pPr>
              <w:adjustRightInd w:val="0"/>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b/>
              </w:rPr>
              <w:t>No. Cat.</w:t>
            </w:r>
          </w:p>
        </w:tc>
        <w:tc>
          <w:tcPr>
            <w:tcW w:w="1494" w:type="dxa"/>
          </w:tcPr>
          <w:p w14:paraId="60C6E565" w14:textId="77777777" w:rsidR="00B60E4C" w:rsidRPr="0013463A" w:rsidRDefault="00B60E4C" w:rsidP="002C3DCA">
            <w:pPr>
              <w:adjustRightInd w:val="0"/>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b/>
              </w:rPr>
              <w:t>Code de GTIN</w:t>
            </w:r>
          </w:p>
        </w:tc>
      </w:tr>
      <w:tr w:rsidR="00B60E4C" w:rsidRPr="0013463A" w14:paraId="5013A4B8" w14:textId="77777777" w:rsidTr="002C3DCA">
        <w:trPr>
          <w:trHeight w:val="20"/>
        </w:trPr>
        <w:tc>
          <w:tcPr>
            <w:tcW w:w="1305" w:type="dxa"/>
          </w:tcPr>
          <w:p w14:paraId="4A53278D" w14:textId="77777777" w:rsidR="00B60E4C" w:rsidRPr="0013463A" w:rsidRDefault="00B60E4C" w:rsidP="002C3DCA">
            <w:pPr>
              <w:adjustRightInd w:val="0"/>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50 Tests/kit</w:t>
            </w:r>
          </w:p>
        </w:tc>
        <w:tc>
          <w:tcPr>
            <w:tcW w:w="1785" w:type="dxa"/>
          </w:tcPr>
          <w:p w14:paraId="73212ED3" w14:textId="5809F17C" w:rsidR="00B60E4C" w:rsidRPr="0013463A" w:rsidRDefault="00B60E4C" w:rsidP="002C3DCA">
            <w:pPr>
              <w:adjustRightInd w:val="0"/>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MY00117</w:t>
            </w:r>
          </w:p>
        </w:tc>
        <w:tc>
          <w:tcPr>
            <w:tcW w:w="1494" w:type="dxa"/>
          </w:tcPr>
          <w:p w14:paraId="5B0E565A" w14:textId="4EA5F482" w:rsidR="00B60E4C" w:rsidRPr="0013463A" w:rsidRDefault="00B60E4C" w:rsidP="002C3DCA">
            <w:pPr>
              <w:adjustRightInd w:val="0"/>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06924030402327</w:t>
            </w:r>
          </w:p>
        </w:tc>
      </w:tr>
      <w:tr w:rsidR="00B60E4C" w:rsidRPr="0013463A" w14:paraId="26696940" w14:textId="77777777" w:rsidTr="002C3DCA">
        <w:trPr>
          <w:trHeight w:val="20"/>
        </w:trPr>
        <w:tc>
          <w:tcPr>
            <w:tcW w:w="1305" w:type="dxa"/>
          </w:tcPr>
          <w:p w14:paraId="1CA30182" w14:textId="77777777" w:rsidR="00B60E4C" w:rsidRPr="0013463A" w:rsidRDefault="00B60E4C" w:rsidP="002C3DCA">
            <w:pPr>
              <w:adjustRightInd w:val="0"/>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100 Tests/kit</w:t>
            </w:r>
          </w:p>
        </w:tc>
        <w:tc>
          <w:tcPr>
            <w:tcW w:w="1785" w:type="dxa"/>
          </w:tcPr>
          <w:p w14:paraId="347DA9D3" w14:textId="65F6A1A5" w:rsidR="00B60E4C" w:rsidRPr="0013463A" w:rsidRDefault="00B60E4C" w:rsidP="002C3DCA">
            <w:pPr>
              <w:adjustRightInd w:val="0"/>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MY00168</w:t>
            </w:r>
          </w:p>
        </w:tc>
        <w:tc>
          <w:tcPr>
            <w:tcW w:w="1494" w:type="dxa"/>
          </w:tcPr>
          <w:p w14:paraId="53E8D613" w14:textId="233A1E9A" w:rsidR="00B60E4C" w:rsidRPr="0013463A" w:rsidRDefault="00B60E4C" w:rsidP="002C3DCA">
            <w:pPr>
              <w:adjustRightInd w:val="0"/>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rPr>
              <w:t>06924030402893</w:t>
            </w:r>
          </w:p>
        </w:tc>
      </w:tr>
    </w:tbl>
    <w:p w14:paraId="69478022" w14:textId="77777777" w:rsidR="007A6F2F" w:rsidRPr="007A6F2F" w:rsidRDefault="004E0EE6" w:rsidP="002C3DCA">
      <w:pPr>
        <w:pStyle w:val="1"/>
        <w:adjustRightInd w:val="0"/>
        <w:spacing w:afterLines="50" w:after="120" w:line="240" w:lineRule="auto"/>
        <w:ind w:left="0" w:firstLine="0"/>
        <w:rPr>
          <w:rFonts w:ascii="Times New Roman" w:hAnsi="Times New Roman" w:cs="Times New Roman"/>
          <w:b w:val="0"/>
        </w:rPr>
      </w:pPr>
      <w:r>
        <w:rPr>
          <w:rFonts w:ascii="Times New Roman" w:eastAsia="Times New Roman" w:hAnsi="Times New Roman" w:cs="Times New Roman"/>
        </w:rPr>
        <w:t>USAGE PRÉVU</w:t>
      </w:r>
    </w:p>
    <w:p w14:paraId="0D9B8E4E"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 xml:space="preserve">L'essai BioCLIA Autoimmune Reagent Kit, LC-1 est destiné à la mesure </w:t>
      </w:r>
      <w:r w:rsidRPr="008E69E4">
        <w:rPr>
          <w:rFonts w:ascii="Times New Roman" w:eastAsia="Times New Roman" w:hAnsi="Times New Roman" w:cs="Times New Roman"/>
          <w:i/>
          <w:lang w:val="fr-FR"/>
        </w:rPr>
        <w:t>in vitro</w:t>
      </w:r>
      <w:r w:rsidRPr="008E69E4">
        <w:rPr>
          <w:rFonts w:ascii="Times New Roman" w:eastAsia="Times New Roman" w:hAnsi="Times New Roman" w:cs="Times New Roman"/>
          <w:lang w:val="fr-FR"/>
        </w:rPr>
        <w:t xml:space="preserve"> semi-quantitative des anticorps IgG dirigés contre le LC-1 dans le sérum/plasma humain comme une aide dans le diagnostic des hépatites auto-immunes (ALD) en collaboration avec d’autres laboratoires et découvertes cliniques. Il s'agit d'un dispositif médical de diagnostic </w:t>
      </w:r>
      <w:r w:rsidRPr="008E69E4">
        <w:rPr>
          <w:rFonts w:ascii="Times New Roman" w:eastAsia="Times New Roman" w:hAnsi="Times New Roman" w:cs="Times New Roman"/>
          <w:i/>
          <w:lang w:val="fr-FR"/>
        </w:rPr>
        <w:t>in vitro</w:t>
      </w:r>
      <w:r w:rsidRPr="008E69E4">
        <w:rPr>
          <w:rFonts w:ascii="Times New Roman" w:eastAsia="Times New Roman" w:hAnsi="Times New Roman" w:cs="Times New Roman"/>
          <w:lang w:val="fr-FR"/>
        </w:rPr>
        <w:t xml:space="preserve"> destiné à un usage professionnel en laboratoire.</w:t>
      </w:r>
    </w:p>
    <w:p w14:paraId="08F2066A" w14:textId="77777777" w:rsidR="007A6F2F" w:rsidRPr="008E69E4" w:rsidRDefault="004E0EE6" w:rsidP="002C3DCA">
      <w:pPr>
        <w:pStyle w:val="1"/>
        <w:adjustRightInd w:val="0"/>
        <w:spacing w:afterLines="50" w:after="120" w:line="240" w:lineRule="auto"/>
        <w:ind w:left="0" w:firstLine="0"/>
        <w:rPr>
          <w:rFonts w:ascii="Times New Roman" w:hAnsi="Times New Roman" w:cs="Times New Roman"/>
          <w:b w:val="0"/>
          <w:lang w:val="fr-FR"/>
        </w:rPr>
      </w:pPr>
      <w:r w:rsidRPr="008E69E4">
        <w:rPr>
          <w:rFonts w:ascii="Times New Roman" w:eastAsia="Times New Roman" w:hAnsi="Times New Roman" w:cs="Times New Roman"/>
          <w:lang w:val="fr-FR"/>
        </w:rPr>
        <w:t>RÉSUMÉ ET EXPLICATION DU TEST</w:t>
      </w:r>
    </w:p>
    <w:p w14:paraId="2015CAB7" w14:textId="23AEEE20"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 xml:space="preserve">Les hépatites auto-immunes (ALD) comprennent l'hépatite auto-immune (AIH), </w:t>
      </w:r>
      <w:r w:rsidRPr="008E69E4">
        <w:rPr>
          <w:rFonts w:ascii="Times New Roman" w:eastAsia="Times New Roman" w:hAnsi="Times New Roman" w:cs="Times New Roman"/>
          <w:vertAlign w:val="superscript"/>
          <w:lang w:val="fr-FR"/>
        </w:rPr>
        <w:t>1, 2</w:t>
      </w:r>
      <w:r w:rsidRPr="008E69E4">
        <w:rPr>
          <w:rFonts w:ascii="Times New Roman" w:eastAsia="Times New Roman" w:hAnsi="Times New Roman" w:cs="Times New Roman"/>
          <w:lang w:val="fr-FR"/>
        </w:rPr>
        <w:t xml:space="preserve"> la cholangite biliaire primitive (PBC) </w:t>
      </w:r>
      <w:r w:rsidRPr="008E69E4">
        <w:rPr>
          <w:rFonts w:ascii="Times New Roman" w:eastAsia="Times New Roman" w:hAnsi="Times New Roman" w:cs="Times New Roman"/>
          <w:vertAlign w:val="superscript"/>
          <w:lang w:val="fr-FR"/>
        </w:rPr>
        <w:t>3</w:t>
      </w:r>
      <w:r w:rsidRPr="008E69E4">
        <w:rPr>
          <w:rFonts w:ascii="Times New Roman" w:eastAsia="Times New Roman" w:hAnsi="Times New Roman" w:cs="Times New Roman"/>
          <w:lang w:val="fr-FR"/>
        </w:rPr>
        <w:t xml:space="preserve"> et la cholangite sclérosante primitive (PSC). </w:t>
      </w:r>
      <w:r w:rsidRPr="008E69E4">
        <w:rPr>
          <w:rFonts w:ascii="Times New Roman" w:eastAsia="Times New Roman" w:hAnsi="Times New Roman" w:cs="Times New Roman"/>
          <w:vertAlign w:val="superscript"/>
          <w:lang w:val="fr-FR"/>
        </w:rPr>
        <w:t xml:space="preserve">4 </w:t>
      </w:r>
      <w:r w:rsidRPr="008E69E4">
        <w:rPr>
          <w:rFonts w:ascii="Times New Roman" w:eastAsia="Times New Roman" w:hAnsi="Times New Roman" w:cs="Times New Roman"/>
          <w:lang w:val="fr-FR"/>
        </w:rPr>
        <w:t>La détermination d'indicateurs tels que AMA, CENP-B, LKM-1 et SLA/LP a une corrélation significative avec le diagnostic d'ALD.</w:t>
      </w:r>
    </w:p>
    <w:p w14:paraId="6BB8F8DF"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 xml:space="preserve">Les anticorps anti-cytosol hépatique 1 (anticorps anti-LC-1) peuvent se lier spécifiquement à une protéine de 60 kDa identifiée comme la formiminotransférase (cyclodéaminase). Les anticorps anti-LC-1 sont fortement corrélés aux anticorps anti-LKM-1. Les deux peuvent être détectés chez les jeunes patients avec AIH. Environ 50% à 60% des anticorps anti-LKM-1 positifs sont également positifs pour les anticorps anti-LC-1. </w:t>
      </w:r>
      <w:r w:rsidRPr="008E69E4">
        <w:rPr>
          <w:rFonts w:ascii="Times New Roman" w:eastAsia="Times New Roman" w:hAnsi="Times New Roman" w:cs="Times New Roman"/>
          <w:vertAlign w:val="superscript"/>
          <w:lang w:val="fr-FR"/>
        </w:rPr>
        <w:t>5, 6</w:t>
      </w:r>
    </w:p>
    <w:p w14:paraId="06721169" w14:textId="77777777" w:rsidR="007A6F2F" w:rsidRPr="008E69E4" w:rsidRDefault="004E0EE6" w:rsidP="002C3DCA">
      <w:pPr>
        <w:pStyle w:val="1"/>
        <w:adjustRightInd w:val="0"/>
        <w:spacing w:afterLines="50" w:after="120" w:line="240" w:lineRule="auto"/>
        <w:ind w:left="0" w:firstLine="0"/>
        <w:rPr>
          <w:rFonts w:ascii="Times New Roman" w:hAnsi="Times New Roman" w:cs="Times New Roman"/>
          <w:b w:val="0"/>
          <w:lang w:val="fr-FR"/>
        </w:rPr>
      </w:pPr>
      <w:r w:rsidRPr="008E69E4">
        <w:rPr>
          <w:rFonts w:ascii="Times New Roman" w:eastAsia="Times New Roman" w:hAnsi="Times New Roman" w:cs="Times New Roman"/>
          <w:lang w:val="fr-FR"/>
        </w:rPr>
        <w:t>PRINCIPES DE LA PROCÉDURE</w:t>
      </w:r>
    </w:p>
    <w:p w14:paraId="1FDECAA8"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 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4DD26B2A"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13C8C173" w14:textId="77777777" w:rsidR="007A6F2F" w:rsidRPr="008E69E4" w:rsidRDefault="004E0EE6" w:rsidP="002C3DCA">
      <w:pPr>
        <w:pStyle w:val="1"/>
        <w:adjustRightInd w:val="0"/>
        <w:spacing w:afterLines="50" w:after="120" w:line="240" w:lineRule="auto"/>
        <w:ind w:left="0" w:firstLine="0"/>
        <w:rPr>
          <w:rFonts w:ascii="Times New Roman" w:hAnsi="Times New Roman" w:cs="Times New Roman"/>
          <w:b w:val="0"/>
          <w:lang w:val="fr-FR"/>
        </w:rPr>
      </w:pPr>
      <w:r w:rsidRPr="008E69E4">
        <w:rPr>
          <w:rFonts w:ascii="Times New Roman" w:eastAsia="Times New Roman" w:hAnsi="Times New Roman" w:cs="Times New Roman"/>
          <w:lang w:val="fr-FR"/>
        </w:rPr>
        <w:t>AVERTISSEMENTSET PRECAUTIONS</w:t>
      </w:r>
    </w:p>
    <w:p w14:paraId="285B5F72" w14:textId="77777777" w:rsidR="007A6F2F" w:rsidRPr="008E69E4" w:rsidRDefault="00B60E4C" w:rsidP="003A6EE7">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À usage professionnel de diagnostic in vitro exclusivement.</w:t>
      </w:r>
    </w:p>
    <w:p w14:paraId="69DB759B" w14:textId="77777777" w:rsidR="007A6F2F" w:rsidRPr="008E69E4" w:rsidRDefault="00B60E4C" w:rsidP="003A6EE7">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Utilisé sur les instruments BioCLIA 6500 et BioCLIA 500 exclusivement.</w:t>
      </w:r>
    </w:p>
    <w:p w14:paraId="42C9A277" w14:textId="77777777" w:rsidR="007A6F2F" w:rsidRPr="008E69E4" w:rsidRDefault="00B60E4C" w:rsidP="003A6EE7">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Ne pas utiliser les réactifs au-delà des dates de péremption.</w:t>
      </w:r>
    </w:p>
    <w:p w14:paraId="2C953AAC" w14:textId="77777777" w:rsidR="007A6F2F" w:rsidRPr="008E69E4" w:rsidRDefault="00B60E4C" w:rsidP="003A6EE7">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23EFAD95" w14:textId="77777777" w:rsidR="007A6F2F" w:rsidRPr="008E69E4" w:rsidRDefault="00B60E4C" w:rsidP="003A6EE7">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66F7AA2B" w14:textId="77777777" w:rsidR="007A6F2F" w:rsidRPr="008E69E4" w:rsidRDefault="00B60E4C" w:rsidP="003A6EE7">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58021977" w14:textId="77777777" w:rsidR="007A6F2F" w:rsidRPr="008E69E4" w:rsidRDefault="00B60E4C" w:rsidP="0013463A">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52496131" w14:textId="77777777" w:rsidR="007A6F2F" w:rsidRPr="008E69E4" w:rsidRDefault="004E0EE6" w:rsidP="001B4EC0">
      <w:pPr>
        <w:adjustRightInd w:val="0"/>
        <w:spacing w:afterLines="50" w:after="120" w:line="240" w:lineRule="auto"/>
        <w:ind w:leftChars="231" w:left="416" w:firstLine="0"/>
        <w:rPr>
          <w:rFonts w:ascii="Times New Roman" w:hAnsi="Times New Roman" w:cs="Times New Roman"/>
          <w:lang w:val="fr-FR"/>
        </w:rPr>
      </w:pPr>
      <w:r w:rsidRPr="008E69E4">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1737E40C" w14:textId="77777777" w:rsidR="007A6F2F" w:rsidRPr="008E69E4" w:rsidRDefault="004E0EE6" w:rsidP="002C3DCA">
      <w:pPr>
        <w:pStyle w:val="1"/>
        <w:adjustRightInd w:val="0"/>
        <w:spacing w:afterLines="50" w:after="120" w:line="240" w:lineRule="auto"/>
        <w:ind w:left="0" w:firstLine="0"/>
        <w:rPr>
          <w:rFonts w:ascii="Times New Roman" w:hAnsi="Times New Roman" w:cs="Times New Roman"/>
          <w:b w:val="0"/>
          <w:lang w:val="fr-FR"/>
        </w:rPr>
      </w:pPr>
      <w:r w:rsidRPr="008E69E4">
        <w:rPr>
          <w:rFonts w:ascii="Times New Roman" w:eastAsia="Times New Roman" w:hAnsi="Times New Roman" w:cs="Times New Roman"/>
          <w:lang w:val="fr-FR"/>
        </w:rPr>
        <w:t>Précautions</w:t>
      </w:r>
      <w:r>
        <w:rPr>
          <w:rFonts w:ascii="Times New Roman" w:eastAsia="Times New Roman" w:hAnsi="Times New Roman" w:cs="Times New Roman"/>
          <w:noProof/>
          <w:lang w:bidi="ar-SA"/>
        </w:rPr>
        <w:drawing>
          <wp:inline distT="0" distB="0" distL="0" distR="0" wp14:anchorId="0DDD64A3" wp14:editId="016A6A81">
            <wp:extent cx="259080" cy="259080"/>
            <wp:effectExtent l="0" t="0" r="0" b="0"/>
            <wp:docPr id="218" name="Picture 218"/>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7"/>
                    <a:stretch>
                      <a:fillRect/>
                    </a:stretch>
                  </pic:blipFill>
                  <pic:spPr>
                    <a:xfrm>
                      <a:off x="0" y="0"/>
                      <a:ext cx="259080" cy="259080"/>
                    </a:xfrm>
                    <a:prstGeom prst="rect">
                      <a:avLst/>
                    </a:prstGeom>
                  </pic:spPr>
                </pic:pic>
              </a:graphicData>
            </a:graphic>
          </wp:inline>
        </w:drawing>
      </w:r>
    </w:p>
    <w:p w14:paraId="32303704" w14:textId="77777777" w:rsidR="007A6F2F" w:rsidRPr="008E69E4" w:rsidRDefault="00B60E4C" w:rsidP="0013463A">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76CB0D31" w14:textId="77777777" w:rsidR="007A6F2F" w:rsidRPr="008E69E4" w:rsidRDefault="00B60E4C" w:rsidP="0013463A">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L‘essai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56C3ADE7" w14:textId="77777777" w:rsidR="007A6F2F" w:rsidRPr="008E69E4" w:rsidRDefault="00B60E4C" w:rsidP="0013463A">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L'essai contient du NaN3 &lt; 0,1 % comme agent conservateur et peut provoquer une réaction allergique cutanée par contact avec la peau. Évitez le contact avec la peau. Portez des gants de protection, des vêtements de protection et des lunettes de protection.</w:t>
      </w:r>
    </w:p>
    <w:p w14:paraId="332874B9" w14:textId="77777777" w:rsidR="007A6F2F" w:rsidRPr="008E69E4" w:rsidRDefault="00B60E4C" w:rsidP="0013463A">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125B80AA" w14:textId="77777777" w:rsidR="007A6F2F" w:rsidRPr="008E69E4" w:rsidRDefault="004E0EE6" w:rsidP="002C3DCA">
      <w:pPr>
        <w:pStyle w:val="1"/>
        <w:adjustRightInd w:val="0"/>
        <w:spacing w:afterLines="50" w:after="120" w:line="240" w:lineRule="auto"/>
        <w:ind w:left="0" w:firstLine="0"/>
        <w:rPr>
          <w:rFonts w:ascii="Times New Roman" w:hAnsi="Times New Roman" w:cs="Times New Roman"/>
          <w:b w:val="0"/>
          <w:lang w:val="fr-FR"/>
        </w:rPr>
      </w:pPr>
      <w:r w:rsidRPr="008E69E4">
        <w:rPr>
          <w:rFonts w:ascii="Times New Roman" w:eastAsia="Times New Roman" w:hAnsi="Times New Roman" w:cs="Times New Roman"/>
          <w:lang w:val="fr-FR"/>
        </w:rPr>
        <w:t>MATÉRIAUX FOURNIS</w:t>
      </w:r>
    </w:p>
    <w:p w14:paraId="1BD9B2E0" w14:textId="08FB9051" w:rsidR="007A6F2F" w:rsidRPr="008E69E4" w:rsidRDefault="00B60E4C" w:rsidP="002C3DCA">
      <w:pPr>
        <w:adjustRightInd w:val="0"/>
        <w:spacing w:afterLines="50" w:after="120" w:line="240" w:lineRule="auto"/>
        <w:ind w:left="0" w:firstLine="0"/>
        <w:jc w:val="left"/>
        <w:rPr>
          <w:rFonts w:ascii="Times New Roman" w:hAnsi="Times New Roman" w:cs="Times New Roman"/>
          <w:lang w:val="fr-FR"/>
        </w:rPr>
      </w:pPr>
      <w:r w:rsidRPr="008E69E4">
        <w:rPr>
          <w:rFonts w:ascii="Times New Roman" w:eastAsia="Times New Roman" w:hAnsi="Times New Roman" w:cs="Times New Roman"/>
          <w:lang w:val="fr-FR"/>
        </w:rPr>
        <w:t>•</w:t>
      </w:r>
      <w:r w:rsidRPr="008E69E4">
        <w:rPr>
          <w:rFonts w:ascii="Times New Roman" w:eastAsia="Times New Roman" w:hAnsi="Times New Roman" w:cs="Times New Roman"/>
          <w:lang w:val="fr-FR"/>
        </w:rPr>
        <w:tab/>
      </w:r>
      <w:r w:rsidRPr="008E69E4">
        <w:rPr>
          <w:rFonts w:ascii="Times New Roman" w:eastAsia="Times New Roman" w:hAnsi="Times New Roman" w:cs="Times New Roman"/>
          <w:b/>
          <w:lang w:val="fr-FR"/>
        </w:rPr>
        <w:t>Antigène</w:t>
      </w:r>
      <w:r w:rsidR="00D16107" w:rsidRPr="008E69E4">
        <w:rPr>
          <w:rFonts w:ascii="Times New Roman" w:eastAsia="Times New Roman" w:hAnsi="Times New Roman" w:cs="Times New Roman"/>
          <w:lang w:val="fr-FR"/>
        </w:rPr>
        <w:tab/>
      </w:r>
      <w:r w:rsidRPr="008E69E4">
        <w:rPr>
          <w:rFonts w:ascii="Times New Roman" w:eastAsia="Times New Roman" w:hAnsi="Times New Roman" w:cs="Times New Roman"/>
          <w:lang w:val="fr-FR"/>
        </w:rPr>
        <w:t xml:space="preserve"> Antigène biotinylé lyophilisé.</w:t>
      </w:r>
    </w:p>
    <w:p w14:paraId="05429CC6" w14:textId="5B63B9BF" w:rsidR="00B60E4C" w:rsidRPr="0013463A" w:rsidRDefault="00B60E4C" w:rsidP="008276F6">
      <w:pPr>
        <w:adjustRightInd w:val="0"/>
        <w:spacing w:afterLines="50" w:after="120" w:line="240" w:lineRule="auto"/>
        <w:ind w:left="0" w:firstLine="0"/>
        <w:jc w:val="right"/>
        <w:rPr>
          <w:rFonts w:ascii="Times New Roman" w:hAnsi="Times New Roman" w:cs="Times New Roman"/>
        </w:rPr>
      </w:pPr>
      <w:r w:rsidRPr="0013463A">
        <w:rPr>
          <w:rFonts w:ascii="Times New Roman" w:hAnsi="Times New Roman" w:cs="Times New Roman"/>
          <w:noProof/>
          <w:sz w:val="22"/>
          <w:lang w:bidi="ar-SA"/>
        </w:rPr>
        <mc:AlternateContent>
          <mc:Choice Requires="wpg">
            <w:drawing>
              <wp:inline distT="0" distB="0" distL="0" distR="0" wp14:anchorId="782CEE44" wp14:editId="7C7250F2">
                <wp:extent cx="1191768" cy="406815"/>
                <wp:effectExtent l="0" t="0" r="8890" b="0"/>
                <wp:docPr id="10149" name="Group 10149"/>
                <wp:cNvGraphicFramePr/>
                <a:graphic xmlns:a="http://schemas.openxmlformats.org/drawingml/2006/main">
                  <a:graphicData uri="http://schemas.microsoft.com/office/word/2010/wordprocessingGroup">
                    <wpg:wgp>
                      <wpg:cNvGrpSpPr/>
                      <wpg:grpSpPr>
                        <a:xfrm>
                          <a:off x="0" y="0"/>
                          <a:ext cx="1191768" cy="406815"/>
                          <a:chOff x="0" y="0"/>
                          <a:chExt cx="1191768" cy="472441"/>
                        </a:xfrm>
                      </wpg:grpSpPr>
                      <pic:pic xmlns:pic="http://schemas.openxmlformats.org/drawingml/2006/picture">
                        <pic:nvPicPr>
                          <pic:cNvPr id="222" name="Picture 222"/>
                          <pic:cNvPicPr/>
                        </pic:nvPicPr>
                        <pic:blipFill>
                          <a:blip r:embed="rId8"/>
                          <a:stretch>
                            <a:fillRect/>
                          </a:stretch>
                        </pic:blipFill>
                        <pic:spPr>
                          <a:xfrm>
                            <a:off x="146304" y="0"/>
                            <a:ext cx="1036320" cy="225552"/>
                          </a:xfrm>
                          <a:prstGeom prst="rect">
                            <a:avLst/>
                          </a:prstGeom>
                        </pic:spPr>
                      </pic:pic>
                      <pic:pic xmlns:pic="http://schemas.openxmlformats.org/drawingml/2006/picture">
                        <pic:nvPicPr>
                          <pic:cNvPr id="224" name="Picture 224"/>
                          <pic:cNvPicPr/>
                        </pic:nvPicPr>
                        <pic:blipFill>
                          <a:blip r:embed="rId9"/>
                          <a:stretch>
                            <a:fillRect/>
                          </a:stretch>
                        </pic:blipFill>
                        <pic:spPr>
                          <a:xfrm>
                            <a:off x="0" y="246889"/>
                            <a:ext cx="1191768" cy="225552"/>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0B571A1" id="Group 10149" o:spid="_x0000_s1026" style="width:93.85pt;height:32.05pt;mso-position-horizontal-relative:char;mso-position-vertical-relative:line" coordsize="11917,472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&#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2" o:spid="_x0000_s1027" type="#_x0000_t75" style="position:absolute;left:1463;width:10363;height: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">
                  <v:imagedata r:id="rId10" o:title=""/>
                </v:shape>
                <v:shape id="Picture 224" o:spid="_x0000_s1028" type="#_x0000_t75" style="position:absolute;top:2468;width:11917;height:2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">
                  <v:imagedata r:id="rId11" o:title=""/>
                </v:shape>
                <w10:anchorlock/>
              </v:group>
            </w:pict>
          </mc:Fallback>
        </mc:AlternateContent>
      </w:r>
    </w:p>
    <w:p w14:paraId="3DB2CFA2" w14:textId="77777777" w:rsidR="007A6F2F" w:rsidRPr="008E69E4" w:rsidRDefault="004E0EE6" w:rsidP="002C3DCA">
      <w:pPr>
        <w:adjustRightInd w:val="0"/>
        <w:spacing w:afterLines="50" w:after="120" w:line="240" w:lineRule="auto"/>
        <w:ind w:left="0" w:firstLine="0"/>
        <w:jc w:val="left"/>
        <w:rPr>
          <w:rFonts w:ascii="Times New Roman" w:hAnsi="Times New Roman" w:cs="Times New Roman"/>
          <w:sz w:val="20"/>
          <w:lang w:val="fr-FR"/>
        </w:rPr>
      </w:pPr>
      <w:r w:rsidRPr="008E69E4">
        <w:rPr>
          <w:rFonts w:ascii="Times New Roman" w:eastAsia="Times New Roman" w:hAnsi="Times New Roman" w:cs="Times New Roman"/>
          <w:sz w:val="14"/>
          <w:lang w:val="fr-FR"/>
        </w:rPr>
        <w:t>Conservateurs : NaN 3 &lt; 0,1 %.</w:t>
      </w:r>
    </w:p>
    <w:p w14:paraId="61590AED" w14:textId="35DC24F4" w:rsidR="007A6F2F" w:rsidRPr="008E69E4" w:rsidRDefault="00B60E4C"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w:t>
      </w:r>
      <w:r w:rsidRPr="008E69E4">
        <w:rPr>
          <w:rFonts w:ascii="Times New Roman" w:eastAsia="Times New Roman" w:hAnsi="Times New Roman" w:cs="Times New Roman"/>
          <w:lang w:val="fr-FR"/>
        </w:rPr>
        <w:tab/>
      </w:r>
      <w:r w:rsidRPr="008E69E4">
        <w:rPr>
          <w:rFonts w:ascii="Times New Roman" w:eastAsia="Times New Roman" w:hAnsi="Times New Roman" w:cs="Times New Roman"/>
          <w:b/>
          <w:lang w:val="fr-FR"/>
        </w:rPr>
        <w:t>Conjugué</w:t>
      </w:r>
      <w:r w:rsidR="00D16107" w:rsidRPr="008E69E4">
        <w:rPr>
          <w:rFonts w:ascii="Times New Roman" w:eastAsia="Times New Roman" w:hAnsi="Times New Roman" w:cs="Times New Roman"/>
          <w:b/>
          <w:lang w:val="fr-FR"/>
        </w:rPr>
        <w:tab/>
      </w:r>
      <w:r w:rsidRPr="008E69E4">
        <w:rPr>
          <w:rFonts w:ascii="Times New Roman" w:eastAsia="Times New Roman" w:hAnsi="Times New Roman" w:cs="Times New Roman"/>
          <w:lang w:val="fr-FR"/>
        </w:rPr>
        <w:t xml:space="preserve"> Anticorps anti-IgG humaines marqués par la phosphatase alcaline (AP) dans 0,05 M MES (pH6,0).</w:t>
      </w:r>
    </w:p>
    <w:p w14:paraId="4CCCB57C" w14:textId="77777777" w:rsidR="007A6F2F" w:rsidRPr="007A6F2F" w:rsidRDefault="004E0EE6" w:rsidP="008276F6">
      <w:pPr>
        <w:adjustRightInd w:val="0"/>
        <w:spacing w:afterLines="50" w:after="120" w:line="240" w:lineRule="auto"/>
        <w:ind w:left="0" w:firstLine="0"/>
        <w:jc w:val="right"/>
        <w:rPr>
          <w:rFonts w:ascii="Times New Roman" w:hAnsi="Times New Roman" w:cs="Times New Roman"/>
          <w:sz w:val="15"/>
          <w:lang w:val="fr-FR"/>
        </w:rPr>
      </w:pPr>
      <w:r>
        <w:rPr>
          <w:rFonts w:ascii="Times New Roman" w:eastAsia="Times New Roman" w:hAnsi="Times New Roman" w:cs="Times New Roman"/>
          <w:noProof/>
          <w:lang w:bidi="ar-SA"/>
        </w:rPr>
        <w:drawing>
          <wp:inline distT="0" distB="0" distL="0" distR="0" wp14:anchorId="60FCB933" wp14:editId="53CCE1EA">
            <wp:extent cx="916401" cy="194077"/>
            <wp:effectExtent l="0" t="0" r="0" b="0"/>
            <wp:docPr id="220" name="Picture 220"/>
            <wp:cNvGraphicFramePr/>
            <a:graphic xmlns:a="http://schemas.openxmlformats.org/drawingml/2006/main">
              <a:graphicData uri="http://schemas.openxmlformats.org/drawingml/2006/picture">
                <pic:pic xmlns:pic="http://schemas.openxmlformats.org/drawingml/2006/picture">
                  <pic:nvPicPr>
                    <pic:cNvPr id="220" name="Picture 220"/>
                    <pic:cNvPicPr/>
                  </pic:nvPicPr>
                  <pic:blipFill>
                    <a:blip r:embed="rId12"/>
                    <a:stretch>
                      <a:fillRect/>
                    </a:stretch>
                  </pic:blipFill>
                  <pic:spPr>
                    <a:xfrm>
                      <a:off x="0" y="0"/>
                      <a:ext cx="925642" cy="196034"/>
                    </a:xfrm>
                    <a:prstGeom prst="rect">
                      <a:avLst/>
                    </a:prstGeom>
                  </pic:spPr>
                </pic:pic>
              </a:graphicData>
            </a:graphic>
          </wp:inline>
        </w:drawing>
      </w:r>
    </w:p>
    <w:p w14:paraId="1B9BEE5E" w14:textId="152D9C06" w:rsidR="007A6F2F" w:rsidRPr="007A6F2F" w:rsidRDefault="00B60E4C" w:rsidP="002C3DCA">
      <w:pPr>
        <w:adjustRightInd w:val="0"/>
        <w:spacing w:afterLines="50" w:after="120" w:line="240" w:lineRule="auto"/>
        <w:ind w:left="0" w:firstLine="0"/>
        <w:jc w:val="left"/>
        <w:rPr>
          <w:rFonts w:ascii="Times New Roman" w:hAnsi="Times New Roman" w:cs="Times New Roman"/>
          <w:sz w:val="15"/>
          <w:lang w:val="fr-FR"/>
        </w:rPr>
      </w:pPr>
      <w:r w:rsidRPr="008E69E4">
        <w:rPr>
          <w:rFonts w:ascii="Times New Roman" w:eastAsia="Times New Roman" w:hAnsi="Times New Roman" w:cs="Times New Roman"/>
          <w:sz w:val="14"/>
          <w:lang w:val="fr-FR"/>
        </w:rPr>
        <w:t>Conservateurs</w:t>
      </w:r>
      <w:r w:rsidR="008E69E4" w:rsidRPr="008E69E4">
        <w:rPr>
          <w:rFonts w:ascii="Times New Roman" w:eastAsia="Times New Roman" w:hAnsi="Times New Roman" w:cs="Times New Roman"/>
          <w:sz w:val="14"/>
          <w:lang w:val="fr-FR"/>
        </w:rPr>
        <w:t xml:space="preserve"> </w:t>
      </w:r>
      <w:r w:rsidRPr="008E69E4">
        <w:rPr>
          <w:rFonts w:ascii="Times New Roman" w:eastAsia="Times New Roman" w:hAnsi="Times New Roman" w:cs="Times New Roman"/>
          <w:sz w:val="14"/>
          <w:lang w:val="fr-FR"/>
        </w:rPr>
        <w:t>: 0,0015%＜ProClin 300 &lt; 0,6%.</w:t>
      </w:r>
    </w:p>
    <w:p w14:paraId="192D87EE" w14:textId="598280F3" w:rsidR="008C4FC4" w:rsidRPr="0013463A" w:rsidRDefault="00B60E4C"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w:t>
      </w:r>
      <w:r w:rsidRPr="008E69E4">
        <w:rPr>
          <w:rFonts w:ascii="Times New Roman" w:eastAsia="Times New Roman" w:hAnsi="Times New Roman" w:cs="Times New Roman"/>
          <w:lang w:val="fr-FR"/>
        </w:rPr>
        <w:tab/>
      </w:r>
      <w:r w:rsidRPr="008E69E4">
        <w:rPr>
          <w:rFonts w:ascii="Times New Roman" w:eastAsia="Times New Roman" w:hAnsi="Times New Roman" w:cs="Times New Roman"/>
          <w:b/>
          <w:lang w:val="fr-FR"/>
        </w:rPr>
        <w:t>Microparticules</w:t>
      </w:r>
      <w:r w:rsidR="00D16107" w:rsidRPr="008E69E4">
        <w:rPr>
          <w:rFonts w:ascii="Times New Roman" w:eastAsia="Times New Roman" w:hAnsi="Times New Roman" w:cs="Times New Roman"/>
          <w:b/>
          <w:lang w:val="fr-FR"/>
        </w:rPr>
        <w:tab/>
      </w:r>
      <w:r w:rsidRPr="008E69E4">
        <w:rPr>
          <w:rFonts w:ascii="Times New Roman" w:eastAsia="Times New Roman" w:hAnsi="Times New Roman" w:cs="Times New Roman"/>
          <w:lang w:val="fr-FR"/>
        </w:rPr>
        <w:t xml:space="preserve"> Microparticules recouvertes de streptavidine dans PBS 0,01 M (pH 7,4).</w:t>
      </w:r>
    </w:p>
    <w:p w14:paraId="02C46EC9" w14:textId="597D813F" w:rsidR="008C4FC4" w:rsidRPr="0013463A" w:rsidRDefault="00B60E4C" w:rsidP="008276F6">
      <w:pPr>
        <w:adjustRightInd w:val="0"/>
        <w:spacing w:afterLines="50" w:after="120" w:line="240" w:lineRule="auto"/>
        <w:ind w:left="0" w:firstLine="0"/>
        <w:jc w:val="right"/>
        <w:rPr>
          <w:rFonts w:ascii="Times New Roman" w:eastAsiaTheme="minorEastAsia" w:hAnsi="Times New Roman" w:cs="Times New Roman"/>
        </w:rPr>
      </w:pPr>
      <w:r>
        <w:rPr>
          <w:rFonts w:ascii="Times New Roman" w:eastAsia="Times New Roman" w:hAnsi="Times New Roman" w:cs="Times New Roman"/>
          <w:noProof/>
          <w:lang w:bidi="ar-SA"/>
        </w:rPr>
        <w:drawing>
          <wp:inline distT="0" distB="0" distL="0" distR="0" wp14:anchorId="3AA36AD8" wp14:editId="2A46A2C8">
            <wp:extent cx="676190" cy="228571"/>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76190" cy="228571"/>
                    </a:xfrm>
                    <a:prstGeom prst="rect">
                      <a:avLst/>
                    </a:prstGeom>
                  </pic:spPr>
                </pic:pic>
              </a:graphicData>
            </a:graphic>
          </wp:inline>
        </w:drawing>
      </w:r>
    </w:p>
    <w:p w14:paraId="3ED422C8" w14:textId="06736D1D" w:rsidR="006544C7" w:rsidRPr="008E69E4" w:rsidRDefault="006544C7" w:rsidP="002C3DCA">
      <w:pPr>
        <w:adjustRightInd w:val="0"/>
        <w:spacing w:afterLines="50" w:after="120" w:line="240" w:lineRule="auto"/>
        <w:ind w:left="0" w:firstLine="0"/>
        <w:jc w:val="left"/>
        <w:rPr>
          <w:rFonts w:ascii="Times New Roman" w:eastAsiaTheme="minorEastAsia" w:hAnsi="Times New Roman" w:cs="Times New Roman"/>
          <w:color w:val="auto"/>
          <w:kern w:val="0"/>
          <w:sz w:val="15"/>
          <w:szCs w:val="15"/>
          <w:lang w:val="fr-FR"/>
        </w:rPr>
      </w:pPr>
      <w:r w:rsidRPr="008E69E4">
        <w:rPr>
          <w:rFonts w:ascii="Times New Roman" w:eastAsia="Times New Roman" w:hAnsi="Times New Roman" w:cs="Times New Roman"/>
          <w:sz w:val="14"/>
          <w:lang w:val="fr-FR"/>
        </w:rPr>
        <w:t>Conservateurs</w:t>
      </w:r>
      <w:r w:rsidR="008E69E4" w:rsidRPr="008E69E4">
        <w:rPr>
          <w:rFonts w:ascii="Times New Roman" w:eastAsia="Times New Roman" w:hAnsi="Times New Roman" w:cs="Times New Roman"/>
          <w:sz w:val="14"/>
          <w:lang w:val="fr-FR"/>
        </w:rPr>
        <w:t xml:space="preserve"> </w:t>
      </w:r>
      <w:r w:rsidRPr="008E69E4">
        <w:rPr>
          <w:rFonts w:ascii="Times New Roman" w:eastAsia="Times New Roman" w:hAnsi="Times New Roman" w:cs="Times New Roman"/>
          <w:sz w:val="14"/>
          <w:lang w:val="fr-FR"/>
        </w:rPr>
        <w:t>: 5-Bromo-5-Nitro-1, 3-Dioxane (BND) &lt; 1 %.</w:t>
      </w:r>
    </w:p>
    <w:tbl>
      <w:tblPr>
        <w:tblStyle w:val="a3"/>
        <w:tblW w:w="0" w:type="auto"/>
        <w:tblLook w:val="04A0" w:firstRow="1" w:lastRow="0" w:firstColumn="1" w:lastColumn="0" w:noHBand="0" w:noVBand="1"/>
      </w:tblPr>
      <w:tblGrid>
        <w:gridCol w:w="1286"/>
        <w:gridCol w:w="1276"/>
        <w:gridCol w:w="2469"/>
      </w:tblGrid>
      <w:tr w:rsidR="006544C7" w:rsidRPr="0013463A" w14:paraId="42F66E8B" w14:textId="77777777" w:rsidTr="002C3DCA">
        <w:trPr>
          <w:trHeight w:val="20"/>
        </w:trPr>
        <w:tc>
          <w:tcPr>
            <w:tcW w:w="1263" w:type="dxa"/>
          </w:tcPr>
          <w:p w14:paraId="5DCA80E8" w14:textId="77777777" w:rsidR="006544C7" w:rsidRPr="0013463A" w:rsidRDefault="006544C7"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b/>
                <w:bCs/>
                <w:color w:val="auto"/>
                <w:kern w:val="0"/>
                <w:szCs w:val="18"/>
              </w:rPr>
            </w:pPr>
            <w:proofErr w:type="spellStart"/>
            <w:r>
              <w:rPr>
                <w:rFonts w:ascii="Times New Roman" w:eastAsia="Times New Roman" w:hAnsi="Times New Roman" w:cs="Times New Roman"/>
                <w:b/>
              </w:rPr>
              <w:t>Composants</w:t>
            </w:r>
            <w:proofErr w:type="spellEnd"/>
          </w:p>
        </w:tc>
        <w:tc>
          <w:tcPr>
            <w:tcW w:w="1284" w:type="dxa"/>
          </w:tcPr>
          <w:p w14:paraId="3CC03ECA" w14:textId="77777777" w:rsidR="006544C7" w:rsidRPr="0013463A" w:rsidRDefault="006544C7"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50 Tests/kit</w:t>
            </w:r>
          </w:p>
        </w:tc>
        <w:tc>
          <w:tcPr>
            <w:tcW w:w="2499" w:type="dxa"/>
          </w:tcPr>
          <w:p w14:paraId="3635A48C" w14:textId="77777777" w:rsidR="006544C7" w:rsidRPr="0013463A" w:rsidRDefault="006544C7"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b/>
                <w:bCs/>
                <w:color w:val="auto"/>
                <w:kern w:val="0"/>
                <w:szCs w:val="18"/>
              </w:rPr>
            </w:pPr>
            <w:r>
              <w:rPr>
                <w:rFonts w:ascii="Times New Roman" w:eastAsia="Times New Roman" w:hAnsi="Times New Roman" w:cs="Times New Roman"/>
                <w:b/>
              </w:rPr>
              <w:t>100 Tests/Kit</w:t>
            </w:r>
          </w:p>
        </w:tc>
      </w:tr>
      <w:tr w:rsidR="006544C7" w:rsidRPr="0013463A" w14:paraId="2C81839C" w14:textId="77777777" w:rsidTr="002C3DCA">
        <w:trPr>
          <w:trHeight w:val="20"/>
        </w:trPr>
        <w:tc>
          <w:tcPr>
            <w:tcW w:w="1263" w:type="dxa"/>
          </w:tcPr>
          <w:p w14:paraId="02FBA29E" w14:textId="77777777" w:rsidR="006544C7" w:rsidRPr="0013463A" w:rsidRDefault="006544C7"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Cs w:val="18"/>
              </w:rPr>
            </w:pPr>
            <w:proofErr w:type="spellStart"/>
            <w:r>
              <w:rPr>
                <w:rFonts w:ascii="Times New Roman" w:eastAsia="Times New Roman" w:hAnsi="Times New Roman" w:cs="Times New Roman"/>
              </w:rPr>
              <w:t>Antigène</w:t>
            </w:r>
            <w:proofErr w:type="spellEnd"/>
          </w:p>
        </w:tc>
        <w:tc>
          <w:tcPr>
            <w:tcW w:w="1284" w:type="dxa"/>
          </w:tcPr>
          <w:p w14:paraId="0A9A2BE4" w14:textId="134C9F69" w:rsidR="006544C7" w:rsidRPr="0013463A" w:rsidRDefault="006544C7"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1 x </w:t>
            </w:r>
            <w:proofErr w:type="spellStart"/>
            <w:r>
              <w:rPr>
                <w:rFonts w:ascii="Times New Roman" w:eastAsia="Times New Roman" w:hAnsi="Times New Roman" w:cs="Times New Roman"/>
              </w:rPr>
              <w:t>sq</w:t>
            </w:r>
            <w:proofErr w:type="spellEnd"/>
            <w:r>
              <w:rPr>
                <w:rFonts w:ascii="Times New Roman" w:eastAsia="Times New Roman" w:hAnsi="Times New Roman" w:cs="Times New Roman"/>
              </w:rPr>
              <w:t xml:space="preserve"> 4 mL*</w:t>
            </w:r>
          </w:p>
        </w:tc>
        <w:tc>
          <w:tcPr>
            <w:tcW w:w="2499" w:type="dxa"/>
          </w:tcPr>
          <w:p w14:paraId="57928EEA" w14:textId="09B4EA73" w:rsidR="006544C7" w:rsidRPr="0013463A" w:rsidRDefault="007A6F2F"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 xml:space="preserve">2 x </w:t>
            </w:r>
            <w:proofErr w:type="spellStart"/>
            <w:r>
              <w:rPr>
                <w:rFonts w:ascii="Times New Roman" w:eastAsia="Times New Roman" w:hAnsi="Times New Roman" w:cs="Times New Roman"/>
              </w:rPr>
              <w:t>sq</w:t>
            </w:r>
            <w:proofErr w:type="spellEnd"/>
            <w:r>
              <w:rPr>
                <w:rFonts w:ascii="Times New Roman" w:eastAsia="Times New Roman" w:hAnsi="Times New Roman" w:cs="Times New Roman"/>
              </w:rPr>
              <w:t xml:space="preserve"> 4 mL*</w:t>
            </w:r>
          </w:p>
        </w:tc>
      </w:tr>
      <w:tr w:rsidR="006544C7" w:rsidRPr="0013463A" w14:paraId="13B9F642" w14:textId="77777777" w:rsidTr="002C3DCA">
        <w:trPr>
          <w:trHeight w:val="20"/>
        </w:trPr>
        <w:tc>
          <w:tcPr>
            <w:tcW w:w="1263" w:type="dxa"/>
          </w:tcPr>
          <w:p w14:paraId="7FA2D5B4" w14:textId="77777777" w:rsidR="006544C7" w:rsidRPr="0013463A" w:rsidRDefault="006544C7"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Conjugé</w:t>
            </w:r>
            <w:proofErr w:type="spellEnd"/>
          </w:p>
        </w:tc>
        <w:tc>
          <w:tcPr>
            <w:tcW w:w="1284" w:type="dxa"/>
          </w:tcPr>
          <w:p w14:paraId="24ED5905" w14:textId="77777777" w:rsidR="006544C7" w:rsidRPr="0013463A" w:rsidRDefault="006544C7"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1x6,75 mL</w:t>
            </w:r>
          </w:p>
        </w:tc>
        <w:tc>
          <w:tcPr>
            <w:tcW w:w="2499" w:type="dxa"/>
          </w:tcPr>
          <w:p w14:paraId="407CEDC2" w14:textId="77777777" w:rsidR="006544C7" w:rsidRPr="0013463A" w:rsidRDefault="006544C7"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1x13,5 mL</w:t>
            </w:r>
          </w:p>
        </w:tc>
      </w:tr>
      <w:tr w:rsidR="006544C7" w:rsidRPr="0013463A" w14:paraId="49AD23A9" w14:textId="77777777" w:rsidTr="002C3DCA">
        <w:trPr>
          <w:trHeight w:val="20"/>
        </w:trPr>
        <w:tc>
          <w:tcPr>
            <w:tcW w:w="1263" w:type="dxa"/>
          </w:tcPr>
          <w:p w14:paraId="60290017" w14:textId="77777777" w:rsidR="006544C7" w:rsidRPr="0013463A" w:rsidRDefault="006544C7" w:rsidP="002C3DCA">
            <w:pPr>
              <w:spacing w:after="50" w:line="240" w:lineRule="auto"/>
              <w:ind w:left="0" w:firstLine="0"/>
              <w:rPr>
                <w:rFonts w:ascii="Times New Roman" w:eastAsiaTheme="minorEastAsia" w:hAnsi="Times New Roman" w:cs="Times New Roman"/>
                <w:color w:val="auto"/>
                <w:kern w:val="0"/>
                <w:szCs w:val="18"/>
                <w:lang w:val="fr-FR"/>
              </w:rPr>
            </w:pPr>
            <w:proofErr w:type="spellStart"/>
            <w:r>
              <w:rPr>
                <w:rFonts w:ascii="Times New Roman" w:eastAsia="Times New Roman" w:hAnsi="Times New Roman" w:cs="Times New Roman"/>
              </w:rPr>
              <w:t>Microparticule</w:t>
            </w:r>
            <w:proofErr w:type="spellEnd"/>
          </w:p>
        </w:tc>
        <w:tc>
          <w:tcPr>
            <w:tcW w:w="1284" w:type="dxa"/>
          </w:tcPr>
          <w:p w14:paraId="1FF56273" w14:textId="77777777" w:rsidR="006544C7" w:rsidRPr="0013463A" w:rsidRDefault="006544C7" w:rsidP="002C3DCA">
            <w:pPr>
              <w:spacing w:after="50" w:line="240" w:lineRule="auto"/>
              <w:ind w:left="0" w:firstLine="0"/>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1x2,5 mL</w:t>
            </w:r>
          </w:p>
        </w:tc>
        <w:tc>
          <w:tcPr>
            <w:tcW w:w="2499" w:type="dxa"/>
          </w:tcPr>
          <w:p w14:paraId="23CEA56E" w14:textId="77777777" w:rsidR="006544C7" w:rsidRPr="0013463A" w:rsidRDefault="006544C7" w:rsidP="002C3DCA">
            <w:pPr>
              <w:spacing w:after="50" w:line="240" w:lineRule="auto"/>
              <w:ind w:left="0" w:firstLine="0"/>
              <w:rPr>
                <w:rFonts w:ascii="Times New Roman" w:eastAsiaTheme="minorEastAsia" w:hAnsi="Times New Roman" w:cs="Times New Roman"/>
                <w:color w:val="auto"/>
                <w:kern w:val="0"/>
                <w:szCs w:val="18"/>
                <w:lang w:val="fr-FR"/>
              </w:rPr>
            </w:pPr>
            <w:r>
              <w:rPr>
                <w:rFonts w:ascii="Times New Roman" w:eastAsia="Times New Roman" w:hAnsi="Times New Roman" w:cs="Times New Roman"/>
              </w:rPr>
              <w:t>1x5 mL</w:t>
            </w:r>
          </w:p>
        </w:tc>
      </w:tr>
    </w:tbl>
    <w:p w14:paraId="502C5D01" w14:textId="77777777" w:rsidR="007A6F2F" w:rsidRPr="008E69E4" w:rsidRDefault="004E0EE6" w:rsidP="002C3DCA">
      <w:pPr>
        <w:adjustRightInd w:val="0"/>
        <w:spacing w:afterLines="50" w:after="120" w:line="240" w:lineRule="auto"/>
        <w:ind w:left="0" w:firstLine="0"/>
        <w:jc w:val="left"/>
        <w:rPr>
          <w:rFonts w:ascii="Times New Roman" w:hAnsi="Times New Roman" w:cs="Times New Roman"/>
          <w:lang w:val="fr-FR"/>
        </w:rPr>
      </w:pPr>
      <w:r w:rsidRPr="008E69E4">
        <w:rPr>
          <w:rFonts w:ascii="Times New Roman" w:eastAsia="Times New Roman" w:hAnsi="Times New Roman" w:cs="Times New Roman"/>
          <w:i/>
          <w:lang w:val="fr-FR"/>
        </w:rPr>
        <w:t>*sq 4 mL : Chaque bouteille reconstituée avec 4 mL d’eau distillée avant d'utiliser.</w:t>
      </w:r>
    </w:p>
    <w:p w14:paraId="150F4F1C" w14:textId="48145C79" w:rsidR="008C4FC4" w:rsidRPr="008E69E4" w:rsidRDefault="004E0EE6" w:rsidP="002C3DCA">
      <w:pPr>
        <w:pStyle w:val="1"/>
        <w:adjustRightInd w:val="0"/>
        <w:spacing w:afterLines="50" w:after="120" w:line="240" w:lineRule="auto"/>
        <w:ind w:left="0" w:firstLine="0"/>
        <w:rPr>
          <w:rFonts w:ascii="Times New Roman" w:hAnsi="Times New Roman" w:cs="Times New Roman"/>
          <w:b w:val="0"/>
          <w:i/>
          <w:lang w:val="fr-FR"/>
        </w:rPr>
      </w:pPr>
      <w:r w:rsidRPr="008E69E4">
        <w:rPr>
          <w:rFonts w:ascii="Times New Roman" w:eastAsia="Times New Roman" w:hAnsi="Times New Roman" w:cs="Times New Roman"/>
          <w:lang w:val="fr-FR"/>
        </w:rPr>
        <w:t>MATÉRIAUX SUPPLÉMENTAIRES FOURNIS SÉPARÉMENT</w:t>
      </w:r>
    </w:p>
    <w:tbl>
      <w:tblPr>
        <w:tblStyle w:val="a3"/>
        <w:tblW w:w="0" w:type="auto"/>
        <w:tblLook w:val="04A0" w:firstRow="1" w:lastRow="0" w:firstColumn="1" w:lastColumn="0" w:noHBand="0" w:noVBand="1"/>
      </w:tblPr>
      <w:tblGrid>
        <w:gridCol w:w="3114"/>
        <w:gridCol w:w="1917"/>
      </w:tblGrid>
      <w:tr w:rsidR="006544C7" w:rsidRPr="0013463A" w14:paraId="48E82DB5" w14:textId="77777777" w:rsidTr="00D16107">
        <w:trPr>
          <w:trHeight w:val="20"/>
        </w:trPr>
        <w:tc>
          <w:tcPr>
            <w:tcW w:w="3114" w:type="dxa"/>
          </w:tcPr>
          <w:p w14:paraId="76F4E675" w14:textId="77777777" w:rsidR="006544C7" w:rsidRPr="0013463A" w:rsidRDefault="006544C7" w:rsidP="002C3DCA">
            <w:pPr>
              <w:spacing w:after="50" w:line="240" w:lineRule="auto"/>
              <w:ind w:left="0" w:firstLine="0"/>
              <w:rPr>
                <w:rFonts w:ascii="Times New Roman" w:eastAsiaTheme="minorEastAsia" w:hAnsi="Times New Roman" w:cs="Times New Roman"/>
                <w:szCs w:val="18"/>
                <w:lang w:val="fr-FR"/>
              </w:rPr>
            </w:pPr>
            <w:proofErr w:type="spellStart"/>
            <w:r>
              <w:rPr>
                <w:rFonts w:ascii="Times New Roman" w:eastAsia="Times New Roman" w:hAnsi="Times New Roman" w:cs="Times New Roman"/>
                <w:b/>
              </w:rPr>
              <w:t>Produit</w:t>
            </w:r>
            <w:proofErr w:type="spellEnd"/>
          </w:p>
        </w:tc>
        <w:tc>
          <w:tcPr>
            <w:tcW w:w="1917" w:type="dxa"/>
          </w:tcPr>
          <w:p w14:paraId="2C3A0540" w14:textId="77777777" w:rsidR="006544C7" w:rsidRPr="0013463A" w:rsidRDefault="006544C7" w:rsidP="002C3DCA">
            <w:pPr>
              <w:spacing w:after="50" w:line="240" w:lineRule="auto"/>
              <w:ind w:left="0" w:firstLine="0"/>
              <w:rPr>
                <w:rFonts w:ascii="Times New Roman" w:eastAsiaTheme="minorEastAsia" w:hAnsi="Times New Roman" w:cs="Times New Roman"/>
                <w:szCs w:val="18"/>
                <w:lang w:val="fr-FR"/>
              </w:rPr>
            </w:pPr>
            <w:r>
              <w:rPr>
                <w:rFonts w:ascii="Times New Roman" w:eastAsia="Times New Roman" w:hAnsi="Times New Roman" w:cs="Times New Roman"/>
                <w:b/>
              </w:rPr>
              <w:t>No. CATALOGUE</w:t>
            </w:r>
          </w:p>
        </w:tc>
      </w:tr>
      <w:tr w:rsidR="006544C7" w:rsidRPr="0013463A" w14:paraId="42E4F1BF" w14:textId="77777777" w:rsidTr="00D16107">
        <w:trPr>
          <w:trHeight w:val="20"/>
        </w:trPr>
        <w:tc>
          <w:tcPr>
            <w:tcW w:w="3114" w:type="dxa"/>
          </w:tcPr>
          <w:p w14:paraId="2453E9AD" w14:textId="2DC50AB3" w:rsidR="006544C7" w:rsidRPr="0013463A" w:rsidRDefault="006544C7" w:rsidP="007A6F2F">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Autoimmune Calibrator Set, LC-1</w:t>
            </w:r>
          </w:p>
        </w:tc>
        <w:tc>
          <w:tcPr>
            <w:tcW w:w="1917" w:type="dxa"/>
          </w:tcPr>
          <w:p w14:paraId="2D179F2E" w14:textId="77777777" w:rsidR="006544C7" w:rsidRPr="0013463A" w:rsidRDefault="006544C7"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MY00219 (2 x 1 mL)</w:t>
            </w:r>
          </w:p>
          <w:p w14:paraId="0404B01D" w14:textId="7E427B7A" w:rsidR="006544C7" w:rsidRPr="0013463A"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MY00270 (4 x 1 mL)</w:t>
            </w:r>
          </w:p>
        </w:tc>
      </w:tr>
      <w:tr w:rsidR="006544C7" w:rsidRPr="0013463A" w14:paraId="1C7800AC" w14:textId="77777777" w:rsidTr="00D16107">
        <w:trPr>
          <w:trHeight w:val="20"/>
        </w:trPr>
        <w:tc>
          <w:tcPr>
            <w:tcW w:w="3114" w:type="dxa"/>
          </w:tcPr>
          <w:p w14:paraId="641B027A" w14:textId="4090DE26" w:rsidR="006544C7" w:rsidRPr="0013463A" w:rsidRDefault="006544C7"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BioCLIA Autoimmune Control Set, LC-1</w:t>
            </w:r>
          </w:p>
        </w:tc>
        <w:tc>
          <w:tcPr>
            <w:tcW w:w="1917" w:type="dxa"/>
          </w:tcPr>
          <w:p w14:paraId="72768472" w14:textId="77777777" w:rsidR="006544C7" w:rsidRPr="0013463A" w:rsidRDefault="006544C7"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Cs w:val="18"/>
              </w:rPr>
            </w:pPr>
            <w:r>
              <w:rPr>
                <w:rFonts w:ascii="Times New Roman" w:eastAsia="Times New Roman" w:hAnsi="Times New Roman" w:cs="Times New Roman"/>
              </w:rPr>
              <w:t>MY00321 (2 x 1 mL)</w:t>
            </w:r>
          </w:p>
          <w:p w14:paraId="202A93E2" w14:textId="47C3FF0E" w:rsidR="006544C7" w:rsidRPr="0013463A"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MY00372 (4 x 1 mL)</w:t>
            </w:r>
          </w:p>
        </w:tc>
      </w:tr>
      <w:tr w:rsidR="006544C7" w:rsidRPr="0013463A" w14:paraId="54E68C63" w14:textId="77777777" w:rsidTr="00D16107">
        <w:trPr>
          <w:trHeight w:val="20"/>
        </w:trPr>
        <w:tc>
          <w:tcPr>
            <w:tcW w:w="3114" w:type="dxa"/>
          </w:tcPr>
          <w:p w14:paraId="42BE8978" w14:textId="79E6E773" w:rsidR="006544C7" w:rsidRPr="0013463A"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BioCLIA Sample Diluent I</w:t>
            </w:r>
          </w:p>
        </w:tc>
        <w:tc>
          <w:tcPr>
            <w:tcW w:w="1917" w:type="dxa"/>
          </w:tcPr>
          <w:p w14:paraId="22ACA945" w14:textId="77777777" w:rsidR="006544C7" w:rsidRPr="0013463A"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MY00965</w:t>
            </w:r>
          </w:p>
        </w:tc>
      </w:tr>
      <w:tr w:rsidR="006544C7" w:rsidRPr="0013463A" w14:paraId="6F279F61" w14:textId="77777777" w:rsidTr="00D16107">
        <w:trPr>
          <w:trHeight w:val="20"/>
        </w:trPr>
        <w:tc>
          <w:tcPr>
            <w:tcW w:w="3114" w:type="dxa"/>
          </w:tcPr>
          <w:p w14:paraId="2BA4A761" w14:textId="4CB7E713" w:rsidR="006544C7" w:rsidRPr="00D16107"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BioCLIA System Wash Buffer</w:t>
            </w:r>
          </w:p>
        </w:tc>
        <w:tc>
          <w:tcPr>
            <w:tcW w:w="1917" w:type="dxa"/>
          </w:tcPr>
          <w:p w14:paraId="66B5FFEA" w14:textId="77777777" w:rsidR="006544C7" w:rsidRPr="0013463A"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MY00404</w:t>
            </w:r>
          </w:p>
        </w:tc>
      </w:tr>
      <w:tr w:rsidR="006544C7" w:rsidRPr="0013463A" w14:paraId="0260D84A" w14:textId="77777777" w:rsidTr="00D16107">
        <w:trPr>
          <w:trHeight w:val="20"/>
        </w:trPr>
        <w:tc>
          <w:tcPr>
            <w:tcW w:w="3114" w:type="dxa"/>
          </w:tcPr>
          <w:p w14:paraId="5E1A313D" w14:textId="46289DBE" w:rsidR="006544C7" w:rsidRPr="0013463A"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lastRenderedPageBreak/>
              <w:t>BioCLIA System Substrate</w:t>
            </w:r>
          </w:p>
        </w:tc>
        <w:tc>
          <w:tcPr>
            <w:tcW w:w="1917" w:type="dxa"/>
          </w:tcPr>
          <w:p w14:paraId="2DDFEBAB" w14:textId="77777777" w:rsidR="006544C7" w:rsidRPr="0013463A"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MY00405</w:t>
            </w:r>
          </w:p>
        </w:tc>
      </w:tr>
      <w:tr w:rsidR="006544C7" w:rsidRPr="0013463A" w14:paraId="48A4ED95" w14:textId="77777777" w:rsidTr="00D16107">
        <w:trPr>
          <w:trHeight w:val="20"/>
        </w:trPr>
        <w:tc>
          <w:tcPr>
            <w:tcW w:w="3114" w:type="dxa"/>
          </w:tcPr>
          <w:p w14:paraId="58564834" w14:textId="1F3853B3" w:rsidR="006544C7" w:rsidRPr="0013463A"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BioCLIA 6500</w:t>
            </w:r>
          </w:p>
        </w:tc>
        <w:tc>
          <w:tcPr>
            <w:tcW w:w="1917" w:type="dxa"/>
          </w:tcPr>
          <w:p w14:paraId="011CCB03" w14:textId="77777777" w:rsidR="006544C7" w:rsidRPr="0013463A"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MA00243</w:t>
            </w:r>
          </w:p>
        </w:tc>
      </w:tr>
      <w:tr w:rsidR="006544C7" w:rsidRPr="0013463A" w14:paraId="79DF516A" w14:textId="77777777" w:rsidTr="00D16107">
        <w:trPr>
          <w:trHeight w:val="20"/>
        </w:trPr>
        <w:tc>
          <w:tcPr>
            <w:tcW w:w="3114" w:type="dxa"/>
          </w:tcPr>
          <w:p w14:paraId="7A3B4F82" w14:textId="77777777" w:rsidR="006544C7" w:rsidRPr="0013463A"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BioCLIA 500</w:t>
            </w:r>
          </w:p>
        </w:tc>
        <w:tc>
          <w:tcPr>
            <w:tcW w:w="1917" w:type="dxa"/>
          </w:tcPr>
          <w:p w14:paraId="5066267C" w14:textId="77777777" w:rsidR="006544C7" w:rsidRPr="0013463A"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MA00502</w:t>
            </w:r>
          </w:p>
        </w:tc>
      </w:tr>
      <w:tr w:rsidR="006544C7" w:rsidRPr="008E69E4" w14:paraId="5F1ADC20" w14:textId="77777777" w:rsidTr="00D16107">
        <w:trPr>
          <w:trHeight w:val="20"/>
        </w:trPr>
        <w:tc>
          <w:tcPr>
            <w:tcW w:w="3114" w:type="dxa"/>
          </w:tcPr>
          <w:p w14:paraId="07433EB5" w14:textId="4EEFAD0E" w:rsidR="006544C7" w:rsidRPr="0013463A"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BioCLIA Cuvettes</w:t>
            </w:r>
          </w:p>
        </w:tc>
        <w:tc>
          <w:tcPr>
            <w:tcW w:w="1917" w:type="dxa"/>
          </w:tcPr>
          <w:p w14:paraId="39C94826" w14:textId="19F185E8" w:rsidR="006544C7" w:rsidRPr="0013463A" w:rsidRDefault="006544C7"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color w:val="auto"/>
                <w:kern w:val="0"/>
                <w:szCs w:val="18"/>
                <w:lang w:val="it-IT"/>
              </w:rPr>
            </w:pPr>
            <w:r w:rsidRPr="008E69E4">
              <w:rPr>
                <w:rFonts w:ascii="Times New Roman" w:eastAsia="Times New Roman" w:hAnsi="Times New Roman" w:cs="Times New Roman"/>
                <w:lang w:val="fr-FR"/>
              </w:rPr>
              <w:t>MA00244 (2000 pcs/bag)</w:t>
            </w:r>
          </w:p>
          <w:p w14:paraId="79E19B97" w14:textId="77777777" w:rsidR="006544C7" w:rsidRPr="0013463A" w:rsidRDefault="006544C7" w:rsidP="002C3DCA">
            <w:pPr>
              <w:spacing w:after="50" w:line="240" w:lineRule="auto"/>
              <w:ind w:left="0" w:firstLine="0"/>
              <w:rPr>
                <w:rFonts w:ascii="Times New Roman" w:eastAsiaTheme="minorEastAsia" w:hAnsi="Times New Roman" w:cs="Times New Roman"/>
                <w:szCs w:val="18"/>
                <w:lang w:val="it-IT"/>
              </w:rPr>
            </w:pPr>
            <w:r w:rsidRPr="008E69E4">
              <w:rPr>
                <w:rFonts w:ascii="Times New Roman" w:eastAsia="Times New Roman" w:hAnsi="Times New Roman" w:cs="Times New Roman"/>
                <w:lang w:val="fr-FR"/>
              </w:rPr>
              <w:t>MA00549 (65 pcs/box)</w:t>
            </w:r>
          </w:p>
        </w:tc>
      </w:tr>
      <w:tr w:rsidR="006544C7" w:rsidRPr="0013463A" w14:paraId="4E97B7D9" w14:textId="77777777" w:rsidTr="00D16107">
        <w:trPr>
          <w:trHeight w:val="20"/>
        </w:trPr>
        <w:tc>
          <w:tcPr>
            <w:tcW w:w="3114" w:type="dxa"/>
          </w:tcPr>
          <w:p w14:paraId="247BA399" w14:textId="5BCEC04F" w:rsidR="006544C7" w:rsidRPr="0013463A"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BioCLIA Silicone gasket (Small)</w:t>
            </w:r>
          </w:p>
        </w:tc>
        <w:tc>
          <w:tcPr>
            <w:tcW w:w="1917" w:type="dxa"/>
          </w:tcPr>
          <w:p w14:paraId="363FF49B" w14:textId="77777777" w:rsidR="006544C7" w:rsidRPr="0013463A"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MV00195</w:t>
            </w:r>
          </w:p>
        </w:tc>
      </w:tr>
      <w:tr w:rsidR="006544C7" w:rsidRPr="0013463A" w14:paraId="69224387" w14:textId="77777777" w:rsidTr="00D16107">
        <w:trPr>
          <w:trHeight w:val="20"/>
        </w:trPr>
        <w:tc>
          <w:tcPr>
            <w:tcW w:w="3114" w:type="dxa"/>
          </w:tcPr>
          <w:p w14:paraId="2D74DBFF" w14:textId="25B488D1" w:rsidR="006544C7" w:rsidRPr="0013463A"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BioCLIA Silicone gasket (Large)</w:t>
            </w:r>
          </w:p>
        </w:tc>
        <w:tc>
          <w:tcPr>
            <w:tcW w:w="1917" w:type="dxa"/>
          </w:tcPr>
          <w:p w14:paraId="77288925" w14:textId="77777777" w:rsidR="006544C7" w:rsidRPr="0013463A" w:rsidRDefault="006544C7" w:rsidP="002C3DCA">
            <w:pPr>
              <w:spacing w:after="5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rPr>
              <w:t>MV00196</w:t>
            </w:r>
          </w:p>
        </w:tc>
      </w:tr>
    </w:tbl>
    <w:p w14:paraId="6C736B04" w14:textId="77777777" w:rsidR="006544C7" w:rsidRPr="0013463A" w:rsidRDefault="006544C7" w:rsidP="002C3DCA">
      <w:pPr>
        <w:spacing w:after="50" w:line="240" w:lineRule="auto"/>
        <w:rPr>
          <w:rFonts w:ascii="Times New Roman" w:eastAsiaTheme="minorEastAsia" w:hAnsi="Times New Roman" w:cs="Times New Roman"/>
        </w:rPr>
      </w:pPr>
    </w:p>
    <w:p w14:paraId="76EC17CA" w14:textId="77777777" w:rsidR="007A6F2F" w:rsidRPr="007A6F2F" w:rsidRDefault="004E0EE6" w:rsidP="002C3DCA">
      <w:pPr>
        <w:adjustRightInd w:val="0"/>
        <w:spacing w:afterLines="50" w:after="120" w:line="240" w:lineRule="auto"/>
        <w:ind w:left="0" w:firstLine="0"/>
        <w:jc w:val="left"/>
        <w:rPr>
          <w:rFonts w:ascii="Times New Roman" w:hAnsi="Times New Roman" w:cs="Times New Roman"/>
        </w:rPr>
      </w:pPr>
      <w:r>
        <w:rPr>
          <w:rFonts w:ascii="Times New Roman" w:eastAsia="Times New Roman" w:hAnsi="Times New Roman" w:cs="Times New Roman"/>
          <w:b/>
        </w:rPr>
        <w:t>MATÉRIAUX REQUIS</w:t>
      </w:r>
    </w:p>
    <w:p w14:paraId="375EFB1C" w14:textId="77777777" w:rsidR="007A6F2F" w:rsidRPr="008E69E4" w:rsidRDefault="004E0EE6" w:rsidP="002C3DCA">
      <w:pPr>
        <w:tabs>
          <w:tab w:val="center" w:pos="1444"/>
        </w:tabs>
        <w:adjustRightInd w:val="0"/>
        <w:spacing w:afterLines="50" w:after="120" w:line="240" w:lineRule="auto"/>
        <w:ind w:left="0" w:firstLine="0"/>
        <w:jc w:val="left"/>
        <w:rPr>
          <w:rFonts w:ascii="Times New Roman" w:hAnsi="Times New Roman" w:cs="Times New Roman"/>
          <w:lang w:val="fr-FR"/>
        </w:rPr>
      </w:pPr>
      <w:r w:rsidRPr="008E69E4">
        <w:rPr>
          <w:rFonts w:ascii="Times New Roman" w:eastAsia="Times New Roman" w:hAnsi="Times New Roman" w:cs="Times New Roman"/>
          <w:lang w:val="fr-FR"/>
        </w:rPr>
        <w:t>•</w:t>
      </w:r>
      <w:r w:rsidRPr="008E69E4">
        <w:rPr>
          <w:rFonts w:ascii="Times New Roman" w:eastAsia="Times New Roman" w:hAnsi="Times New Roman" w:cs="Times New Roman"/>
          <w:lang w:val="fr-FR"/>
        </w:rPr>
        <w:tab/>
        <w:t>Eau distillée ou déminéralisée</w:t>
      </w:r>
    </w:p>
    <w:p w14:paraId="55CED4ED" w14:textId="77777777" w:rsidR="007A6F2F" w:rsidRPr="008E69E4" w:rsidRDefault="004E0EE6" w:rsidP="002C3DCA">
      <w:pPr>
        <w:pStyle w:val="1"/>
        <w:adjustRightInd w:val="0"/>
        <w:spacing w:afterLines="50" w:after="120" w:line="240" w:lineRule="auto"/>
        <w:ind w:left="0" w:firstLine="0"/>
        <w:rPr>
          <w:rFonts w:ascii="Times New Roman" w:hAnsi="Times New Roman" w:cs="Times New Roman"/>
          <w:b w:val="0"/>
          <w:lang w:val="fr-FR"/>
        </w:rPr>
      </w:pPr>
      <w:r w:rsidRPr="008E69E4">
        <w:rPr>
          <w:rFonts w:ascii="Times New Roman" w:eastAsia="Times New Roman" w:hAnsi="Times New Roman" w:cs="Times New Roman"/>
          <w:lang w:val="fr-FR"/>
        </w:rPr>
        <w:t>STOCKAGE ET STABILITÉ</w:t>
      </w:r>
    </w:p>
    <w:p w14:paraId="6736E8D5" w14:textId="78EC0D80" w:rsidR="007A6F2F" w:rsidRPr="008E69E4" w:rsidRDefault="00B60E4C" w:rsidP="002C3DCA">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Conserver le kit à 2-8 ℃.</w:t>
      </w:r>
    </w:p>
    <w:p w14:paraId="4DA1507F" w14:textId="77777777" w:rsidR="007A6F2F" w:rsidRPr="008E69E4" w:rsidRDefault="00B60E4C" w:rsidP="002C3DCA">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La durée de conservation du kit non ouvert est de 12 mois.</w:t>
      </w:r>
    </w:p>
    <w:p w14:paraId="6ACE2D8B" w14:textId="77777777" w:rsidR="007A6F2F" w:rsidRPr="008E69E4" w:rsidRDefault="00B60E4C" w:rsidP="00FA6022">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739384D4" w14:textId="77777777" w:rsidR="00E113AB" w:rsidRPr="008E69E4" w:rsidRDefault="004E0EE6" w:rsidP="002C3DCA">
      <w:pPr>
        <w:adjustRightInd w:val="0"/>
        <w:spacing w:afterLines="50" w:after="120" w:line="240" w:lineRule="auto"/>
        <w:ind w:left="0" w:firstLine="0"/>
        <w:jc w:val="left"/>
        <w:rPr>
          <w:rFonts w:ascii="Times New Roman" w:hAnsi="Times New Roman" w:cs="Times New Roman"/>
          <w:b/>
          <w:lang w:val="fr-FR"/>
        </w:rPr>
      </w:pPr>
      <w:r w:rsidRPr="008E69E4">
        <w:rPr>
          <w:rFonts w:ascii="Times New Roman" w:eastAsia="Times New Roman" w:hAnsi="Times New Roman" w:cs="Times New Roman"/>
          <w:b/>
          <w:lang w:val="fr-FR"/>
        </w:rPr>
        <w:t>PRÉLÈVEMENT, STOCKAGE ET MANIPULATION DES ÉCHANTILLONS</w:t>
      </w:r>
    </w:p>
    <w:p w14:paraId="21D5FFD8" w14:textId="40BC9924" w:rsidR="007A6F2F" w:rsidRPr="008E69E4" w:rsidRDefault="001E0149" w:rsidP="001E0149">
      <w:pPr>
        <w:adjustRightInd w:val="0"/>
        <w:spacing w:afterLines="50" w:after="120" w:line="240" w:lineRule="auto"/>
        <w:ind w:left="360" w:hanging="360"/>
        <w:jc w:val="left"/>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Le sérum veineux peut être utilisé.</w:t>
      </w:r>
    </w:p>
    <w:p w14:paraId="7F7A75BE" w14:textId="77777777" w:rsidR="007A6F2F" w:rsidRPr="008E69E4" w:rsidRDefault="00B60E4C" w:rsidP="00FA6022">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Prélever des échantillons de sang en utilisant les procédures standard.</w:t>
      </w:r>
    </w:p>
    <w:p w14:paraId="6AEB5D17" w14:textId="77777777" w:rsidR="007A6F2F" w:rsidRPr="008E69E4" w:rsidRDefault="00B60E4C" w:rsidP="00FA6022">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Le sérum à tester doit être clair et exempt d'hémolyse.</w:t>
      </w:r>
    </w:p>
    <w:p w14:paraId="7ABECBCB" w14:textId="77777777" w:rsidR="007A6F2F" w:rsidRPr="008E69E4" w:rsidRDefault="00B60E4C" w:rsidP="00FA6022">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1BD625FE" w14:textId="425770FA" w:rsidR="007A6F2F" w:rsidRPr="008E69E4" w:rsidRDefault="00B60E4C" w:rsidP="00FA6022">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Les échantillons peuvent être réfrigérés à 2-8 °C jusqu'à sept jours ou conservés à -20 °C jusqu'à six mois.</w:t>
      </w:r>
    </w:p>
    <w:p w14:paraId="1473A1C3" w14:textId="26681ECE" w:rsidR="007A6F2F" w:rsidRPr="008E69E4" w:rsidRDefault="00B60E4C" w:rsidP="00FA6022">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Les échantillons peuvent être conservés à bord sur l'instrument BioCLIA à température ambiante (18-25 °C) jusqu'à 2 heures.</w:t>
      </w:r>
    </w:p>
    <w:p w14:paraId="3F74F4EB" w14:textId="77777777" w:rsidR="007A6F2F" w:rsidRPr="008E69E4" w:rsidRDefault="00B60E4C" w:rsidP="00FA6022">
      <w:pPr>
        <w:adjustRightInd w:val="0"/>
        <w:spacing w:afterLines="50" w:after="120" w:line="240" w:lineRule="auto"/>
        <w:ind w:left="360" w:hangingChars="200" w:hanging="36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Éviter les congélations et décongélations répétées.</w:t>
      </w:r>
    </w:p>
    <w:p w14:paraId="523B7A85" w14:textId="77777777" w:rsidR="007A6F2F" w:rsidRPr="008E69E4" w:rsidRDefault="004E0EE6" w:rsidP="002C3DCA">
      <w:pPr>
        <w:pStyle w:val="1"/>
        <w:adjustRightInd w:val="0"/>
        <w:spacing w:afterLines="50" w:after="120" w:line="240" w:lineRule="auto"/>
        <w:ind w:left="0" w:firstLine="0"/>
        <w:rPr>
          <w:rFonts w:ascii="Times New Roman" w:hAnsi="Times New Roman" w:cs="Times New Roman"/>
          <w:b w:val="0"/>
          <w:lang w:val="fr-FR"/>
        </w:rPr>
      </w:pPr>
      <w:r w:rsidRPr="008E69E4">
        <w:rPr>
          <w:rFonts w:ascii="Times New Roman" w:eastAsia="Times New Roman" w:hAnsi="Times New Roman" w:cs="Times New Roman"/>
          <w:lang w:val="fr-FR"/>
        </w:rPr>
        <w:t>MODE OPÉRATOIRE</w:t>
      </w:r>
    </w:p>
    <w:p w14:paraId="51B5961E"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27E4BF28"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Notez qu'il est important d'effectuer toutes les procédures de maintenance de routine pour des performances optimales.</w:t>
      </w:r>
    </w:p>
    <w:p w14:paraId="704D4C71" w14:textId="77777777" w:rsidR="007A6F2F" w:rsidRPr="008E69E4" w:rsidRDefault="004E0EE6" w:rsidP="002C3DCA">
      <w:pPr>
        <w:pStyle w:val="2"/>
        <w:adjustRightInd w:val="0"/>
        <w:spacing w:afterLines="50" w:after="120" w:line="240" w:lineRule="auto"/>
        <w:ind w:left="0" w:firstLine="0"/>
        <w:rPr>
          <w:rFonts w:ascii="Times New Roman" w:hAnsi="Times New Roman" w:cs="Times New Roman"/>
          <w:b w:val="0"/>
          <w:i w:val="0"/>
          <w:u w:val="none"/>
          <w:lang w:val="fr-FR"/>
        </w:rPr>
      </w:pPr>
      <w:r w:rsidRPr="008E69E4">
        <w:rPr>
          <w:rFonts w:ascii="Times New Roman" w:eastAsia="Times New Roman" w:hAnsi="Times New Roman" w:cs="Times New Roman"/>
          <w:lang w:val="fr-FR"/>
        </w:rPr>
        <w:t>Reconstitution d'Antigène Biotinylé Lyophilisé</w:t>
      </w:r>
    </w:p>
    <w:p w14:paraId="564EA49A"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Reconstituer l’antigène biotinylé lyophilisé avec de l’eau distillée (4 mL d’eau distillée par bouteille). Mélanger pendant plus de 30 minutes à basse vitesse et transférer la solution dans le flacon vide fourni. Pour la taille du kit de 100 Tests/Kit, l'utilisateur doit transférer les deux flacons de solution reconstituée dans le flacon vide fourni avant d'utiliser.</w:t>
      </w:r>
    </w:p>
    <w:p w14:paraId="7EF042E2" w14:textId="77777777" w:rsidR="007A6F2F" w:rsidRPr="008E69E4" w:rsidRDefault="004E0EE6" w:rsidP="002C3DCA">
      <w:pPr>
        <w:pStyle w:val="2"/>
        <w:adjustRightInd w:val="0"/>
        <w:spacing w:afterLines="50" w:after="120" w:line="240" w:lineRule="auto"/>
        <w:ind w:left="0" w:firstLine="0"/>
        <w:rPr>
          <w:rFonts w:ascii="Times New Roman" w:hAnsi="Times New Roman" w:cs="Times New Roman"/>
          <w:b w:val="0"/>
          <w:i w:val="0"/>
          <w:u w:val="none"/>
          <w:lang w:val="fr-FR"/>
        </w:rPr>
      </w:pPr>
      <w:r w:rsidRPr="008E69E4">
        <w:rPr>
          <w:rFonts w:ascii="Times New Roman" w:eastAsia="Times New Roman" w:hAnsi="Times New Roman" w:cs="Times New Roman"/>
          <w:lang w:val="fr-FR"/>
        </w:rPr>
        <w:t>Dilution de l'échantillon</w:t>
      </w:r>
    </w:p>
    <w:p w14:paraId="362C7FA4"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2B033A1F" w14:textId="77777777" w:rsidR="007A6F2F" w:rsidRPr="008E69E4" w:rsidRDefault="004E0EE6" w:rsidP="002C3DCA">
      <w:pPr>
        <w:pStyle w:val="2"/>
        <w:adjustRightInd w:val="0"/>
        <w:spacing w:afterLines="50" w:after="120" w:line="240" w:lineRule="auto"/>
        <w:ind w:left="0" w:firstLine="0"/>
        <w:rPr>
          <w:rFonts w:ascii="Times New Roman" w:hAnsi="Times New Roman" w:cs="Times New Roman"/>
          <w:b w:val="0"/>
          <w:i w:val="0"/>
          <w:u w:val="none"/>
          <w:lang w:val="fr-FR"/>
        </w:rPr>
      </w:pPr>
      <w:r w:rsidRPr="008E69E4">
        <w:rPr>
          <w:rFonts w:ascii="Times New Roman" w:eastAsia="Times New Roman" w:hAnsi="Times New Roman" w:cs="Times New Roman"/>
          <w:lang w:val="fr-FR"/>
        </w:rPr>
        <w:t>Calibration</w:t>
      </w:r>
    </w:p>
    <w:p w14:paraId="72DD6F70"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 xml:space="preserve">Le BioCLIA Autoimmune Reagent Kit utilise une courbe maîtresse prédéfinie, spécifique au lot qui est téléchargée dans l'instrument via le code-barres fourni dans le kit. Sur la base des résultats des deux calibrateurs, la courbe de calibration spécifique à l’instrument est </w:t>
      </w:r>
      <w:r w:rsidRPr="008E69E4">
        <w:rPr>
          <w:rFonts w:ascii="Times New Roman" w:eastAsia="Times New Roman" w:hAnsi="Times New Roman" w:cs="Times New Roman"/>
          <w:lang w:val="fr-FR"/>
        </w:rPr>
        <w:t>générée et est utilisée pour calculer la concentration à partir du ULR obtenu pour chaque patient.</w:t>
      </w:r>
    </w:p>
    <w:p w14:paraId="5C5A6D54"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56BDA833" w14:textId="77777777" w:rsidR="007A6F2F" w:rsidRPr="008E69E4" w:rsidRDefault="004E0EE6" w:rsidP="002C3DCA">
      <w:pPr>
        <w:pStyle w:val="2"/>
        <w:adjustRightInd w:val="0"/>
        <w:spacing w:afterLines="50" w:after="120" w:line="240" w:lineRule="auto"/>
        <w:ind w:left="0" w:firstLine="0"/>
        <w:rPr>
          <w:rFonts w:ascii="Times New Roman" w:hAnsi="Times New Roman" w:cs="Times New Roman"/>
          <w:b w:val="0"/>
          <w:i w:val="0"/>
          <w:u w:val="none"/>
          <w:lang w:val="fr-FR"/>
        </w:rPr>
      </w:pPr>
      <w:r w:rsidRPr="008E69E4">
        <w:rPr>
          <w:rFonts w:ascii="Times New Roman" w:eastAsia="Times New Roman" w:hAnsi="Times New Roman" w:cs="Times New Roman"/>
          <w:lang w:val="fr-FR"/>
        </w:rPr>
        <w:t>Contrôle</w:t>
      </w:r>
    </w:p>
    <w:p w14:paraId="734E8009"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0AA88B92"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Chaque laboratoire doit établir ses propres plages de référence.</w:t>
      </w:r>
    </w:p>
    <w:p w14:paraId="1C099034" w14:textId="77777777" w:rsidR="007A6F2F" w:rsidRPr="008E69E4" w:rsidRDefault="004E0EE6" w:rsidP="002C3DCA">
      <w:pPr>
        <w:pStyle w:val="2"/>
        <w:adjustRightInd w:val="0"/>
        <w:spacing w:afterLines="50" w:after="120" w:line="240" w:lineRule="auto"/>
        <w:ind w:left="0" w:firstLine="0"/>
        <w:rPr>
          <w:rFonts w:ascii="Times New Roman" w:hAnsi="Times New Roman" w:cs="Times New Roman"/>
          <w:b w:val="0"/>
          <w:i w:val="0"/>
          <w:u w:val="none"/>
          <w:lang w:val="fr-FR"/>
        </w:rPr>
      </w:pPr>
      <w:r w:rsidRPr="008E69E4">
        <w:rPr>
          <w:rFonts w:ascii="Times New Roman" w:eastAsia="Times New Roman" w:hAnsi="Times New Roman" w:cs="Times New Roman"/>
          <w:lang w:val="fr-FR"/>
        </w:rPr>
        <w:t>Réalisation de l’analyse</w:t>
      </w:r>
    </w:p>
    <w:p w14:paraId="011266CE" w14:textId="77777777" w:rsidR="007A6F2F" w:rsidRPr="008E69E4" w:rsidRDefault="00B60E4C" w:rsidP="00FA6022">
      <w:pPr>
        <w:adjustRightInd w:val="0"/>
        <w:spacing w:afterLines="50" w:after="120" w:line="240" w:lineRule="auto"/>
        <w:ind w:left="360" w:hangingChars="200" w:hanging="360"/>
        <w:rPr>
          <w:rFonts w:ascii="Times New Roman" w:hAnsi="Times New Roman" w:cs="Times New Roman"/>
          <w:lang w:val="fr-FR"/>
        </w:rPr>
      </w:pPr>
      <w:r w:rsidRPr="008E69E4">
        <w:rPr>
          <w:rFonts w:ascii="Times New Roman" w:eastAsia="Times New Roman" w:hAnsi="Times New Roman" w:cs="Times New Roman"/>
          <w:lang w:val="fr-FR"/>
        </w:rPr>
        <w:t>1.</w:t>
      </w:r>
      <w:r w:rsidRPr="008E69E4">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77957787" w14:textId="77777777" w:rsidR="007A6F2F" w:rsidRPr="008E69E4" w:rsidRDefault="00B60E4C" w:rsidP="00FA6022">
      <w:pPr>
        <w:adjustRightInd w:val="0"/>
        <w:spacing w:afterLines="50" w:after="120" w:line="240" w:lineRule="auto"/>
        <w:ind w:left="360" w:hangingChars="200" w:hanging="360"/>
        <w:rPr>
          <w:rFonts w:ascii="Times New Roman" w:hAnsi="Times New Roman" w:cs="Times New Roman"/>
          <w:lang w:val="fr-FR"/>
        </w:rPr>
      </w:pPr>
      <w:r w:rsidRPr="008E69E4">
        <w:rPr>
          <w:rFonts w:ascii="Times New Roman" w:eastAsia="Times New Roman" w:hAnsi="Times New Roman" w:cs="Times New Roman"/>
          <w:lang w:val="fr-FR"/>
        </w:rPr>
        <w:t>2.</w:t>
      </w:r>
      <w:r w:rsidRPr="008E69E4">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68C75BBC" w14:textId="77777777" w:rsidR="007A6F2F" w:rsidRPr="008E69E4" w:rsidRDefault="00B60E4C" w:rsidP="00FA6022">
      <w:pPr>
        <w:adjustRightInd w:val="0"/>
        <w:spacing w:afterLines="50" w:after="120" w:line="240" w:lineRule="auto"/>
        <w:ind w:left="360" w:hangingChars="200" w:hanging="360"/>
        <w:rPr>
          <w:rFonts w:ascii="Times New Roman" w:hAnsi="Times New Roman" w:cs="Times New Roman"/>
          <w:lang w:val="fr-FR"/>
        </w:rPr>
      </w:pPr>
      <w:r w:rsidRPr="008E69E4">
        <w:rPr>
          <w:rFonts w:ascii="Times New Roman" w:eastAsia="Times New Roman" w:hAnsi="Times New Roman" w:cs="Times New Roman"/>
          <w:lang w:val="fr-FR"/>
        </w:rPr>
        <w:t>3.</w:t>
      </w:r>
      <w:r w:rsidRPr="008E69E4">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6C301C3B" w14:textId="77777777" w:rsidR="007A6F2F" w:rsidRPr="008E69E4" w:rsidRDefault="00B60E4C" w:rsidP="00FA6022">
      <w:pPr>
        <w:adjustRightInd w:val="0"/>
        <w:spacing w:afterLines="50" w:after="120" w:line="240" w:lineRule="auto"/>
        <w:ind w:left="360" w:hangingChars="200" w:hanging="360"/>
        <w:rPr>
          <w:rFonts w:ascii="Times New Roman" w:hAnsi="Times New Roman" w:cs="Times New Roman"/>
          <w:lang w:val="fr-FR"/>
        </w:rPr>
      </w:pPr>
      <w:r w:rsidRPr="008E69E4">
        <w:rPr>
          <w:rFonts w:ascii="Times New Roman" w:eastAsia="Times New Roman" w:hAnsi="Times New Roman" w:cs="Times New Roman"/>
          <w:lang w:val="fr-FR"/>
        </w:rPr>
        <w:t>4.</w:t>
      </w:r>
      <w:r w:rsidRPr="008E69E4">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0981C0A0" w14:textId="77777777" w:rsidR="007A6F2F" w:rsidRPr="008E69E4" w:rsidRDefault="004E0EE6" w:rsidP="002C3DCA">
      <w:pPr>
        <w:pStyle w:val="1"/>
        <w:adjustRightInd w:val="0"/>
        <w:spacing w:afterLines="50" w:after="120" w:line="240" w:lineRule="auto"/>
        <w:ind w:left="0" w:firstLine="0"/>
        <w:rPr>
          <w:rFonts w:ascii="Times New Roman" w:hAnsi="Times New Roman" w:cs="Times New Roman"/>
          <w:b w:val="0"/>
          <w:lang w:val="fr-FR"/>
        </w:rPr>
      </w:pPr>
      <w:r w:rsidRPr="008E69E4">
        <w:rPr>
          <w:rFonts w:ascii="Times New Roman" w:eastAsia="Times New Roman" w:hAnsi="Times New Roman" w:cs="Times New Roman"/>
          <w:lang w:val="fr-FR"/>
        </w:rPr>
        <w:t>CALCUL DES RÉSULTATS</w:t>
      </w:r>
    </w:p>
    <w:p w14:paraId="6A37A4F4"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Le calcul et l'interprétation des résultats seront effectués automatiquement par le logiciel sur l'instrument BioCLIA.</w:t>
      </w:r>
    </w:p>
    <w:p w14:paraId="290555AD" w14:textId="77777777" w:rsidR="007A6F2F" w:rsidRPr="008E69E4" w:rsidRDefault="004E0EE6" w:rsidP="002C3DCA">
      <w:pPr>
        <w:pStyle w:val="1"/>
        <w:adjustRightInd w:val="0"/>
        <w:spacing w:afterLines="50" w:after="120" w:line="240" w:lineRule="auto"/>
        <w:ind w:left="0" w:firstLine="0"/>
        <w:rPr>
          <w:rFonts w:ascii="Times New Roman" w:hAnsi="Times New Roman" w:cs="Times New Roman"/>
          <w:b w:val="0"/>
          <w:lang w:val="fr-FR"/>
        </w:rPr>
      </w:pPr>
      <w:r w:rsidRPr="008E69E4">
        <w:rPr>
          <w:rFonts w:ascii="Times New Roman" w:eastAsia="Times New Roman" w:hAnsi="Times New Roman" w:cs="Times New Roman"/>
          <w:lang w:val="fr-FR"/>
        </w:rPr>
        <w:t>INTERPRÉTATION DES RÉSULTATS</w:t>
      </w:r>
    </w:p>
    <w:p w14:paraId="44959608" w14:textId="1B982832"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Les échantillons avec une concentration &lt;20 RU/mL doivent être interprétés comme négatifs;</w:t>
      </w:r>
    </w:p>
    <w:p w14:paraId="366AE803"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Les échantillons avec une concentration ≥20 RU/mL doivent être interprétés comme positifs.</w:t>
      </w:r>
    </w:p>
    <w:p w14:paraId="2404687C"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Les résultats du test ne reflètent que la quantité d'IgG spécifique de l'antigène présente dans l'échantillon et doivent être diagnostiqués en conjonction avec d'autres résultats de laboratoire et cliniques.</w:t>
      </w:r>
    </w:p>
    <w:p w14:paraId="3D5154FC" w14:textId="77777777" w:rsidR="007A6F2F" w:rsidRPr="008E69E4" w:rsidRDefault="004E0EE6" w:rsidP="002C3DCA">
      <w:pPr>
        <w:pStyle w:val="1"/>
        <w:adjustRightInd w:val="0"/>
        <w:spacing w:afterLines="50" w:after="120" w:line="240" w:lineRule="auto"/>
        <w:ind w:left="0" w:firstLine="0"/>
        <w:rPr>
          <w:rFonts w:ascii="Times New Roman" w:hAnsi="Times New Roman" w:cs="Times New Roman"/>
          <w:b w:val="0"/>
          <w:lang w:val="fr-FR"/>
        </w:rPr>
      </w:pPr>
      <w:r w:rsidRPr="008E69E4">
        <w:rPr>
          <w:rFonts w:ascii="Times New Roman" w:eastAsia="Times New Roman" w:hAnsi="Times New Roman" w:cs="Times New Roman"/>
          <w:lang w:val="fr-FR"/>
        </w:rPr>
        <w:t>DÉTERMINATION DE LA VALEUR SEUIL</w:t>
      </w:r>
    </w:p>
    <w:p w14:paraId="5BABD6A9" w14:textId="1AF7C85C"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26CCC8F7" w14:textId="77777777" w:rsidR="007A6F2F" w:rsidRPr="008E69E4" w:rsidRDefault="004E0EE6" w:rsidP="002C3DCA">
      <w:pPr>
        <w:pStyle w:val="1"/>
        <w:adjustRightInd w:val="0"/>
        <w:spacing w:afterLines="50" w:after="120" w:line="240" w:lineRule="auto"/>
        <w:ind w:left="0" w:firstLine="0"/>
        <w:rPr>
          <w:rFonts w:ascii="Times New Roman" w:hAnsi="Times New Roman" w:cs="Times New Roman"/>
          <w:b w:val="0"/>
          <w:lang w:val="fr-FR"/>
        </w:rPr>
      </w:pPr>
      <w:r w:rsidRPr="008E69E4">
        <w:rPr>
          <w:rFonts w:ascii="Times New Roman" w:eastAsia="Times New Roman" w:hAnsi="Times New Roman" w:cs="Times New Roman"/>
          <w:lang w:val="fr-FR"/>
        </w:rPr>
        <w:t>CARACTÉRISTIQUES DE PERFORMANCE</w:t>
      </w:r>
    </w:p>
    <w:p w14:paraId="408D8E93" w14:textId="77777777" w:rsidR="007A6F2F" w:rsidRPr="008E69E4" w:rsidRDefault="004E0EE6" w:rsidP="002C3DCA">
      <w:pPr>
        <w:pStyle w:val="2"/>
        <w:adjustRightInd w:val="0"/>
        <w:spacing w:afterLines="50" w:after="120" w:line="240" w:lineRule="auto"/>
        <w:ind w:left="0" w:firstLine="0"/>
        <w:rPr>
          <w:rFonts w:ascii="Times New Roman" w:hAnsi="Times New Roman" w:cs="Times New Roman"/>
          <w:b w:val="0"/>
          <w:i w:val="0"/>
          <w:u w:val="none"/>
          <w:lang w:val="fr-FR"/>
        </w:rPr>
      </w:pPr>
      <w:r w:rsidRPr="008E69E4">
        <w:rPr>
          <w:rFonts w:ascii="Times New Roman" w:eastAsia="Times New Roman" w:hAnsi="Times New Roman" w:cs="Times New Roman"/>
          <w:lang w:val="fr-FR"/>
        </w:rPr>
        <w:t>PRÉCISION / RÉCUPÉRATION ENRICHIE</w:t>
      </w:r>
    </w:p>
    <w:p w14:paraId="3D60A8D9" w14:textId="493F047E" w:rsidR="008C4FC4" w:rsidRPr="0094323D" w:rsidRDefault="004E0EE6" w:rsidP="002C3DCA">
      <w:pPr>
        <w:adjustRightInd w:val="0"/>
        <w:spacing w:afterLines="50" w:after="120" w:line="240" w:lineRule="auto"/>
        <w:ind w:left="0" w:firstLine="0"/>
        <w:rPr>
          <w:rFonts w:ascii="Times New Roman" w:eastAsia="Times New Roman" w:hAnsi="Times New Roman" w:cs="Times New Roman"/>
        </w:rPr>
      </w:pPr>
      <w:r w:rsidRPr="008E69E4">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8E69E4">
        <w:rPr>
          <w:rFonts w:ascii="Times New Roman" w:eastAsia="Times New Roman" w:hAnsi="Times New Roman" w:cs="Times New Roman"/>
          <w:lang w:val="fr-FR"/>
        </w:rPr>
        <w:t>bas</w:t>
      </w:r>
      <w:r w:rsidRPr="008E69E4">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94323D">
        <w:rPr>
          <w:rFonts w:ascii="Times New Roman" w:eastAsia="Times New Roman" w:hAnsi="Times New Roman" w:cs="Times New Roman"/>
        </w:rPr>
        <w:t>*</w:t>
      </w:r>
    </w:p>
    <w:tbl>
      <w:tblPr>
        <w:tblStyle w:val="a3"/>
        <w:tblW w:w="0" w:type="auto"/>
        <w:tblLook w:val="04A0" w:firstRow="1" w:lastRow="0" w:firstColumn="1" w:lastColumn="0" w:noHBand="0" w:noVBand="1"/>
      </w:tblPr>
      <w:tblGrid>
        <w:gridCol w:w="668"/>
        <w:gridCol w:w="621"/>
        <w:gridCol w:w="622"/>
        <w:gridCol w:w="745"/>
        <w:gridCol w:w="634"/>
        <w:gridCol w:w="622"/>
        <w:gridCol w:w="745"/>
      </w:tblGrid>
      <w:tr w:rsidR="006544C7" w:rsidRPr="0013463A" w14:paraId="4EBB3127" w14:textId="77777777" w:rsidTr="002C3DCA">
        <w:trPr>
          <w:trHeight w:val="20"/>
        </w:trPr>
        <w:tc>
          <w:tcPr>
            <w:tcW w:w="649" w:type="dxa"/>
          </w:tcPr>
          <w:p w14:paraId="7DAE5F04" w14:textId="77777777" w:rsidR="006544C7" w:rsidRPr="0013463A" w:rsidRDefault="006544C7"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p>
        </w:tc>
        <w:tc>
          <w:tcPr>
            <w:tcW w:w="1988" w:type="dxa"/>
            <w:gridSpan w:val="3"/>
          </w:tcPr>
          <w:p w14:paraId="25801F0E" w14:textId="77777777" w:rsidR="006544C7" w:rsidRPr="0013463A" w:rsidRDefault="006544C7"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2001" w:type="dxa"/>
            <w:gridSpan w:val="3"/>
          </w:tcPr>
          <w:p w14:paraId="3F3426A4" w14:textId="77777777" w:rsidR="006544C7" w:rsidRPr="0013463A" w:rsidRDefault="006544C7"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6544C7" w:rsidRPr="0013463A" w14:paraId="7F697069" w14:textId="77777777" w:rsidTr="002C3DCA">
        <w:trPr>
          <w:trHeight w:val="20"/>
        </w:trPr>
        <w:tc>
          <w:tcPr>
            <w:tcW w:w="649" w:type="dxa"/>
          </w:tcPr>
          <w:p w14:paraId="7E597B42" w14:textId="77777777" w:rsidR="006544C7" w:rsidRPr="0013463A" w:rsidRDefault="006544C7"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621" w:type="dxa"/>
          </w:tcPr>
          <w:p w14:paraId="49DA87DD" w14:textId="77777777" w:rsidR="006544C7" w:rsidRPr="0013463A" w:rsidRDefault="006544C7"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proofErr w:type="spellStart"/>
            <w:r>
              <w:rPr>
                <w:rFonts w:ascii="Times New Roman" w:eastAsia="Times New Roman" w:hAnsi="Times New Roman" w:cs="Times New Roman"/>
                <w:b/>
                <w:sz w:val="14"/>
              </w:rPr>
              <w:t>Obs</w:t>
            </w:r>
            <w:proofErr w:type="spellEnd"/>
          </w:p>
        </w:tc>
        <w:tc>
          <w:tcPr>
            <w:tcW w:w="622" w:type="dxa"/>
          </w:tcPr>
          <w:p w14:paraId="5F9B10E9" w14:textId="77777777" w:rsidR="006544C7" w:rsidRPr="0013463A" w:rsidRDefault="006544C7"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b/>
                <w:sz w:val="14"/>
              </w:rPr>
              <w:t>Exp.</w:t>
            </w:r>
          </w:p>
        </w:tc>
        <w:tc>
          <w:tcPr>
            <w:tcW w:w="745" w:type="dxa"/>
          </w:tcPr>
          <w:p w14:paraId="5AE49C80" w14:textId="77777777" w:rsidR="006544C7" w:rsidRPr="0013463A" w:rsidRDefault="006544C7"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634" w:type="dxa"/>
          </w:tcPr>
          <w:p w14:paraId="0F54BCE2" w14:textId="77777777" w:rsidR="006544C7" w:rsidRPr="0013463A" w:rsidRDefault="006544C7"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proofErr w:type="spellStart"/>
            <w:r>
              <w:rPr>
                <w:rFonts w:ascii="Times New Roman" w:eastAsia="Times New Roman" w:hAnsi="Times New Roman" w:cs="Times New Roman"/>
                <w:b/>
                <w:sz w:val="14"/>
              </w:rPr>
              <w:t>Obs</w:t>
            </w:r>
            <w:proofErr w:type="spellEnd"/>
          </w:p>
        </w:tc>
        <w:tc>
          <w:tcPr>
            <w:tcW w:w="622" w:type="dxa"/>
          </w:tcPr>
          <w:p w14:paraId="40DEF089" w14:textId="77777777" w:rsidR="006544C7" w:rsidRPr="0013463A" w:rsidRDefault="006544C7"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b/>
                <w:sz w:val="14"/>
              </w:rPr>
              <w:t>Exp.</w:t>
            </w:r>
          </w:p>
        </w:tc>
        <w:tc>
          <w:tcPr>
            <w:tcW w:w="745" w:type="dxa"/>
          </w:tcPr>
          <w:p w14:paraId="43BE87B8" w14:textId="77777777" w:rsidR="006544C7" w:rsidRPr="0013463A" w:rsidRDefault="006544C7"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6544C7" w:rsidRPr="0013463A" w14:paraId="19135F40" w14:textId="77777777" w:rsidTr="002C3DCA">
        <w:trPr>
          <w:trHeight w:val="20"/>
        </w:trPr>
        <w:tc>
          <w:tcPr>
            <w:tcW w:w="649" w:type="dxa"/>
          </w:tcPr>
          <w:p w14:paraId="0B0A72CB" w14:textId="77777777" w:rsidR="006544C7" w:rsidRPr="0013463A" w:rsidRDefault="006544C7"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b/>
                <w:sz w:val="14"/>
              </w:rPr>
              <w:t>Neat</w:t>
            </w:r>
          </w:p>
        </w:tc>
        <w:tc>
          <w:tcPr>
            <w:tcW w:w="621" w:type="dxa"/>
          </w:tcPr>
          <w:p w14:paraId="2AE298F5" w14:textId="38139E94" w:rsidR="006544C7" w:rsidRPr="0013463A" w:rsidRDefault="006544C7"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46,18</w:t>
            </w:r>
          </w:p>
        </w:tc>
        <w:tc>
          <w:tcPr>
            <w:tcW w:w="622" w:type="dxa"/>
          </w:tcPr>
          <w:p w14:paraId="5212C638" w14:textId="77777777" w:rsidR="006544C7" w:rsidRPr="0013463A" w:rsidRDefault="006544C7"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p>
        </w:tc>
        <w:tc>
          <w:tcPr>
            <w:tcW w:w="745" w:type="dxa"/>
          </w:tcPr>
          <w:p w14:paraId="354B3CAB" w14:textId="77777777" w:rsidR="006544C7" w:rsidRPr="0013463A" w:rsidRDefault="006544C7"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p>
        </w:tc>
        <w:tc>
          <w:tcPr>
            <w:tcW w:w="634" w:type="dxa"/>
          </w:tcPr>
          <w:p w14:paraId="22633C4C" w14:textId="6F554CB5"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100,62</w:t>
            </w:r>
          </w:p>
        </w:tc>
        <w:tc>
          <w:tcPr>
            <w:tcW w:w="622" w:type="dxa"/>
          </w:tcPr>
          <w:p w14:paraId="540CF0B9" w14:textId="77777777" w:rsidR="006544C7" w:rsidRPr="0013463A" w:rsidRDefault="006544C7"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p>
        </w:tc>
        <w:tc>
          <w:tcPr>
            <w:tcW w:w="745" w:type="dxa"/>
          </w:tcPr>
          <w:p w14:paraId="0F7BBD21" w14:textId="77777777" w:rsidR="006544C7" w:rsidRPr="0013463A" w:rsidRDefault="006544C7"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p>
        </w:tc>
      </w:tr>
      <w:tr w:rsidR="006544C7" w:rsidRPr="0013463A" w14:paraId="7F0B97F9" w14:textId="77777777" w:rsidTr="002C3DCA">
        <w:trPr>
          <w:trHeight w:val="20"/>
        </w:trPr>
        <w:tc>
          <w:tcPr>
            <w:tcW w:w="649" w:type="dxa"/>
          </w:tcPr>
          <w:p w14:paraId="1739DFF0" w14:textId="77777777" w:rsidR="006544C7" w:rsidRPr="0013463A" w:rsidRDefault="006544C7"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100 RU/mL</w:t>
            </w:r>
          </w:p>
        </w:tc>
        <w:tc>
          <w:tcPr>
            <w:tcW w:w="621" w:type="dxa"/>
          </w:tcPr>
          <w:p w14:paraId="2250AAD1" w14:textId="029EECC3"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53,92</w:t>
            </w:r>
          </w:p>
        </w:tc>
        <w:tc>
          <w:tcPr>
            <w:tcW w:w="622" w:type="dxa"/>
          </w:tcPr>
          <w:p w14:paraId="0BB5E959" w14:textId="016C4F23"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51,6</w:t>
            </w:r>
          </w:p>
        </w:tc>
        <w:tc>
          <w:tcPr>
            <w:tcW w:w="745" w:type="dxa"/>
          </w:tcPr>
          <w:p w14:paraId="5CC5B181" w14:textId="5B262CC9"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104,6 %</w:t>
            </w:r>
          </w:p>
        </w:tc>
        <w:tc>
          <w:tcPr>
            <w:tcW w:w="634" w:type="dxa"/>
          </w:tcPr>
          <w:p w14:paraId="27378838" w14:textId="79EC53B2"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94,18</w:t>
            </w:r>
          </w:p>
        </w:tc>
        <w:tc>
          <w:tcPr>
            <w:tcW w:w="622" w:type="dxa"/>
          </w:tcPr>
          <w:p w14:paraId="18718478" w14:textId="5718AA29"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100,6</w:t>
            </w:r>
          </w:p>
        </w:tc>
        <w:tc>
          <w:tcPr>
            <w:tcW w:w="745" w:type="dxa"/>
          </w:tcPr>
          <w:p w14:paraId="55F3A4F1" w14:textId="49635125"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93,7 %</w:t>
            </w:r>
          </w:p>
        </w:tc>
      </w:tr>
      <w:tr w:rsidR="006544C7" w:rsidRPr="0013463A" w14:paraId="65D536EF" w14:textId="77777777" w:rsidTr="002C3DCA">
        <w:trPr>
          <w:trHeight w:val="20"/>
        </w:trPr>
        <w:tc>
          <w:tcPr>
            <w:tcW w:w="649" w:type="dxa"/>
          </w:tcPr>
          <w:p w14:paraId="7AD23745" w14:textId="77777777" w:rsidR="006544C7" w:rsidRPr="0013463A" w:rsidRDefault="006544C7"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t>200 RU/mL</w:t>
            </w:r>
          </w:p>
        </w:tc>
        <w:tc>
          <w:tcPr>
            <w:tcW w:w="621" w:type="dxa"/>
          </w:tcPr>
          <w:p w14:paraId="6D9F502B" w14:textId="24F158B2"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59,83</w:t>
            </w:r>
          </w:p>
        </w:tc>
        <w:tc>
          <w:tcPr>
            <w:tcW w:w="622" w:type="dxa"/>
          </w:tcPr>
          <w:p w14:paraId="13D37670" w14:textId="3AEB330A"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61,6</w:t>
            </w:r>
          </w:p>
        </w:tc>
        <w:tc>
          <w:tcPr>
            <w:tcW w:w="745" w:type="dxa"/>
          </w:tcPr>
          <w:p w14:paraId="3273610F" w14:textId="477AE86D"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97,2 %</w:t>
            </w:r>
          </w:p>
        </w:tc>
        <w:tc>
          <w:tcPr>
            <w:tcW w:w="634" w:type="dxa"/>
          </w:tcPr>
          <w:p w14:paraId="0F5F4309" w14:textId="618BFB52"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103,17</w:t>
            </w:r>
          </w:p>
        </w:tc>
        <w:tc>
          <w:tcPr>
            <w:tcW w:w="622" w:type="dxa"/>
          </w:tcPr>
          <w:p w14:paraId="549B67CA" w14:textId="43FD3997"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110,6</w:t>
            </w:r>
          </w:p>
        </w:tc>
        <w:tc>
          <w:tcPr>
            <w:tcW w:w="745" w:type="dxa"/>
          </w:tcPr>
          <w:p w14:paraId="68E9A113" w14:textId="189B99D5"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93,3 %</w:t>
            </w:r>
          </w:p>
        </w:tc>
      </w:tr>
      <w:tr w:rsidR="006544C7" w:rsidRPr="0013463A" w14:paraId="174A4783" w14:textId="77777777" w:rsidTr="002C3DCA">
        <w:trPr>
          <w:trHeight w:val="20"/>
        </w:trPr>
        <w:tc>
          <w:tcPr>
            <w:tcW w:w="649" w:type="dxa"/>
          </w:tcPr>
          <w:p w14:paraId="3FA95148" w14:textId="77777777" w:rsidR="006544C7" w:rsidRPr="0013463A" w:rsidRDefault="006544C7" w:rsidP="002C3DCA">
            <w:pPr>
              <w:widowControl w:val="0"/>
              <w:autoSpaceDE w:val="0"/>
              <w:autoSpaceDN w:val="0"/>
              <w:adjustRightInd w:val="0"/>
              <w:spacing w:after="50" w:line="240" w:lineRule="auto"/>
              <w:ind w:left="0" w:firstLine="0"/>
              <w:jc w:val="left"/>
              <w:rPr>
                <w:rFonts w:ascii="Times New Roman" w:eastAsiaTheme="minorEastAsia" w:hAnsi="Times New Roman" w:cs="Times New Roman"/>
                <w:b/>
                <w:bCs/>
                <w:color w:val="auto"/>
                <w:kern w:val="0"/>
                <w:sz w:val="15"/>
                <w:szCs w:val="15"/>
              </w:rPr>
            </w:pPr>
            <w:r>
              <w:rPr>
                <w:rFonts w:ascii="Times New Roman" w:eastAsia="Times New Roman" w:hAnsi="Times New Roman" w:cs="Times New Roman"/>
                <w:b/>
                <w:sz w:val="14"/>
              </w:rPr>
              <w:lastRenderedPageBreak/>
              <w:t>300 RU/mL</w:t>
            </w:r>
          </w:p>
        </w:tc>
        <w:tc>
          <w:tcPr>
            <w:tcW w:w="621" w:type="dxa"/>
          </w:tcPr>
          <w:p w14:paraId="5DA0048E" w14:textId="646098EA"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78,50</w:t>
            </w:r>
          </w:p>
        </w:tc>
        <w:tc>
          <w:tcPr>
            <w:tcW w:w="622" w:type="dxa"/>
          </w:tcPr>
          <w:p w14:paraId="5EDBADC6" w14:textId="4D5A3701"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71,6</w:t>
            </w:r>
          </w:p>
        </w:tc>
        <w:tc>
          <w:tcPr>
            <w:tcW w:w="745" w:type="dxa"/>
          </w:tcPr>
          <w:p w14:paraId="2CA67E3D" w14:textId="56B74045"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109,7 %</w:t>
            </w:r>
          </w:p>
        </w:tc>
        <w:tc>
          <w:tcPr>
            <w:tcW w:w="634" w:type="dxa"/>
          </w:tcPr>
          <w:p w14:paraId="0A45C6ED" w14:textId="701085E4"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116,09</w:t>
            </w:r>
          </w:p>
        </w:tc>
        <w:tc>
          <w:tcPr>
            <w:tcW w:w="622" w:type="dxa"/>
          </w:tcPr>
          <w:p w14:paraId="31ED20A1" w14:textId="16543978"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120,6</w:t>
            </w:r>
          </w:p>
        </w:tc>
        <w:tc>
          <w:tcPr>
            <w:tcW w:w="745" w:type="dxa"/>
          </w:tcPr>
          <w:p w14:paraId="7109929B" w14:textId="008CF540" w:rsidR="006544C7" w:rsidRPr="0013463A" w:rsidRDefault="000543E0" w:rsidP="002C3DCA">
            <w:pPr>
              <w:widowControl w:val="0"/>
              <w:autoSpaceDE w:val="0"/>
              <w:autoSpaceDN w:val="0"/>
              <w:adjustRightInd w:val="0"/>
              <w:spacing w:afterLines="50" w:after="120" w:line="240" w:lineRule="auto"/>
              <w:ind w:left="0" w:firstLine="0"/>
              <w:jc w:val="left"/>
              <w:rPr>
                <w:rFonts w:ascii="Times New Roman" w:hAnsi="Times New Roman" w:cs="Times New Roman"/>
                <w:szCs w:val="18"/>
              </w:rPr>
            </w:pPr>
            <w:r>
              <w:rPr>
                <w:rFonts w:ascii="Times New Roman" w:eastAsia="Times New Roman" w:hAnsi="Times New Roman" w:cs="Times New Roman"/>
                <w:sz w:val="14"/>
              </w:rPr>
              <w:t>96,3 %</w:t>
            </w:r>
          </w:p>
        </w:tc>
      </w:tr>
    </w:tbl>
    <w:p w14:paraId="4733966B" w14:textId="119C1F5B" w:rsidR="007A6F2F" w:rsidRPr="008E69E4" w:rsidRDefault="004E0EE6" w:rsidP="002C3DCA">
      <w:pPr>
        <w:adjustRightInd w:val="0"/>
        <w:spacing w:afterLines="50" w:after="120" w:line="240" w:lineRule="auto"/>
        <w:ind w:left="0" w:firstLine="0"/>
        <w:jc w:val="left"/>
        <w:rPr>
          <w:rFonts w:ascii="Times New Roman" w:hAnsi="Times New Roman" w:cs="Times New Roman"/>
          <w:sz w:val="13"/>
          <w:lang w:val="fr-FR"/>
        </w:rPr>
      </w:pPr>
      <w:r w:rsidRPr="008E69E4">
        <w:rPr>
          <w:rFonts w:ascii="Times New Roman" w:eastAsia="Times New Roman" w:hAnsi="Times New Roman" w:cs="Times New Roman"/>
          <w:sz w:val="12"/>
          <w:lang w:val="fr-FR"/>
        </w:rPr>
        <w:t>*Données représentatives</w:t>
      </w:r>
      <w:r w:rsidR="008E69E4">
        <w:rPr>
          <w:rFonts w:ascii="Times New Roman" w:eastAsia="Times New Roman" w:hAnsi="Times New Roman" w:cs="Times New Roman"/>
          <w:sz w:val="12"/>
          <w:lang w:val="fr-FR"/>
        </w:rPr>
        <w:t xml:space="preserve"> </w:t>
      </w:r>
      <w:r w:rsidRPr="008E69E4">
        <w:rPr>
          <w:rFonts w:ascii="Times New Roman" w:eastAsia="Times New Roman" w:hAnsi="Times New Roman" w:cs="Times New Roman"/>
          <w:sz w:val="12"/>
          <w:lang w:val="fr-FR"/>
        </w:rPr>
        <w:t>; les résultats dans les laboratoires individuels peuvent différer de ces données.</w:t>
      </w:r>
    </w:p>
    <w:p w14:paraId="276AE108" w14:textId="77777777" w:rsidR="007A6F2F" w:rsidRPr="008E69E4" w:rsidRDefault="004E0EE6" w:rsidP="002C3DCA">
      <w:pPr>
        <w:pStyle w:val="2"/>
        <w:adjustRightInd w:val="0"/>
        <w:spacing w:afterLines="50" w:after="120" w:line="240" w:lineRule="auto"/>
        <w:ind w:left="0" w:firstLine="0"/>
        <w:rPr>
          <w:rFonts w:ascii="Times New Roman" w:hAnsi="Times New Roman" w:cs="Times New Roman"/>
          <w:b w:val="0"/>
          <w:i w:val="0"/>
          <w:u w:val="none"/>
          <w:lang w:val="fr-FR"/>
        </w:rPr>
      </w:pPr>
      <w:r w:rsidRPr="008E69E4">
        <w:rPr>
          <w:rFonts w:ascii="Times New Roman" w:eastAsia="Times New Roman" w:hAnsi="Times New Roman" w:cs="Times New Roman"/>
          <w:lang w:val="fr-FR"/>
        </w:rPr>
        <w:t>TRAÇABILITÉ</w:t>
      </w:r>
    </w:p>
    <w:p w14:paraId="39CC72D8"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0D832509" w14:textId="77777777" w:rsidR="007A6F2F" w:rsidRPr="008E69E4" w:rsidRDefault="004E0EE6" w:rsidP="002C3DCA">
      <w:pPr>
        <w:pStyle w:val="2"/>
        <w:adjustRightInd w:val="0"/>
        <w:spacing w:afterLines="50" w:after="120" w:line="240" w:lineRule="auto"/>
        <w:ind w:left="0" w:firstLine="0"/>
        <w:rPr>
          <w:rFonts w:ascii="Times New Roman" w:hAnsi="Times New Roman" w:cs="Times New Roman"/>
          <w:b w:val="0"/>
          <w:i w:val="0"/>
          <w:u w:val="none"/>
          <w:lang w:val="fr-FR"/>
        </w:rPr>
      </w:pPr>
      <w:r w:rsidRPr="008E69E4">
        <w:rPr>
          <w:rFonts w:ascii="Times New Roman" w:eastAsia="Times New Roman" w:hAnsi="Times New Roman" w:cs="Times New Roman"/>
          <w:lang w:val="fr-FR"/>
        </w:rPr>
        <w:t>PRÉCISION</w:t>
      </w:r>
    </w:p>
    <w:p w14:paraId="0D12E88C"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Une étude basée sur les orientations du (NCCLS) document EP-A 18 a été réalisée.</w:t>
      </w:r>
    </w:p>
    <w:p w14:paraId="476C915D"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b/>
          <w:lang w:val="fr-FR"/>
        </w:rPr>
        <w:t xml:space="preserve">Précision intra-essai </w:t>
      </w:r>
      <w:r w:rsidRPr="008E69E4">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5645FDB6" w14:textId="77777777" w:rsidR="007A6F2F" w:rsidRPr="007A6F2F" w:rsidRDefault="004E0EE6" w:rsidP="002C3DCA">
      <w:pPr>
        <w:adjustRightInd w:val="0"/>
        <w:spacing w:afterLines="50" w:after="120" w:line="240" w:lineRule="auto"/>
        <w:ind w:left="0" w:firstLine="0"/>
        <w:rPr>
          <w:rFonts w:ascii="Times New Roman" w:hAnsi="Times New Roman" w:cs="Times New Roman"/>
          <w:vertAlign w:val="superscript"/>
        </w:rPr>
      </w:pPr>
      <w:r w:rsidRPr="008E69E4">
        <w:rPr>
          <w:rFonts w:ascii="Times New Roman" w:eastAsia="Times New Roman" w:hAnsi="Times New Roman" w:cs="Times New Roman"/>
          <w:b/>
          <w:lang w:val="fr-FR"/>
        </w:rPr>
        <w:t xml:space="preserve">Précision inter-essai </w:t>
      </w:r>
      <w:r w:rsidRPr="008E69E4">
        <w:rPr>
          <w:rFonts w:ascii="Times New Roman" w:eastAsia="Times New Roman" w:hAnsi="Times New Roman" w:cs="Times New Roman"/>
          <w:lang w:val="fr-FR"/>
        </w:rPr>
        <w:t xml:space="preserve">: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 </w:t>
      </w:r>
      <w:r>
        <w:rPr>
          <w:rFonts w:ascii="Times New Roman" w:eastAsia="Times New Roman" w:hAnsi="Times New Roman" w:cs="Times New Roman"/>
          <w:vertAlign w:val="superscript"/>
        </w:rPr>
        <w:t>*</w:t>
      </w:r>
    </w:p>
    <w:tbl>
      <w:tblPr>
        <w:tblW w:w="0" w:type="auto"/>
        <w:tblInd w:w="40" w:type="dxa"/>
        <w:tblLayout w:type="fixed"/>
        <w:tblLook w:val="0000" w:firstRow="0" w:lastRow="0" w:firstColumn="0" w:lastColumn="0" w:noHBand="0" w:noVBand="0"/>
      </w:tblPr>
      <w:tblGrid>
        <w:gridCol w:w="953"/>
        <w:gridCol w:w="910"/>
        <w:gridCol w:w="1046"/>
        <w:gridCol w:w="1046"/>
        <w:gridCol w:w="1046"/>
      </w:tblGrid>
      <w:tr w:rsidR="000543E0" w:rsidRPr="008E69E4" w14:paraId="478A7B32" w14:textId="77777777" w:rsidTr="008E69E4">
        <w:trPr>
          <w:trHeight w:val="20"/>
        </w:trPr>
        <w:tc>
          <w:tcPr>
            <w:tcW w:w="5001" w:type="dxa"/>
            <w:gridSpan w:val="5"/>
            <w:tcBorders>
              <w:bottom w:val="single" w:sz="4" w:space="0" w:color="auto"/>
            </w:tcBorders>
          </w:tcPr>
          <w:p w14:paraId="7ED83587" w14:textId="7D04D844" w:rsidR="000543E0" w:rsidRPr="008E69E4" w:rsidRDefault="004E0EE6" w:rsidP="002C3DCA">
            <w:pPr>
              <w:spacing w:after="50" w:line="240" w:lineRule="auto"/>
              <w:ind w:left="189"/>
              <w:jc w:val="center"/>
              <w:rPr>
                <w:rFonts w:ascii="Times New Roman" w:eastAsiaTheme="minorEastAsia" w:hAnsi="Times New Roman" w:cs="Times New Roman"/>
                <w:lang w:val="fr-FR"/>
              </w:rPr>
            </w:pPr>
            <w:r w:rsidRPr="008E69E4">
              <w:rPr>
                <w:rFonts w:ascii="Times New Roman" w:eastAsia="Times New Roman" w:hAnsi="Times New Roman" w:cs="Times New Roman"/>
                <w:lang w:val="fr-FR"/>
              </w:rPr>
              <w:t>Précision intra-essai : CV &lt; 10 %</w:t>
            </w:r>
          </w:p>
        </w:tc>
      </w:tr>
      <w:tr w:rsidR="000543E0" w:rsidRPr="0013463A" w14:paraId="7B4B1B37" w14:textId="77777777" w:rsidTr="008E69E4">
        <w:trPr>
          <w:trHeight w:val="20"/>
        </w:trPr>
        <w:tc>
          <w:tcPr>
            <w:tcW w:w="953" w:type="dxa"/>
            <w:tcBorders>
              <w:top w:val="single" w:sz="4" w:space="0" w:color="auto"/>
              <w:bottom w:val="single" w:sz="4" w:space="0" w:color="auto"/>
            </w:tcBorders>
          </w:tcPr>
          <w:p w14:paraId="26A51072" w14:textId="55DCE623" w:rsidR="000543E0" w:rsidRPr="0013463A" w:rsidRDefault="000543E0" w:rsidP="00DE1B37">
            <w:pPr>
              <w:widowControl w:val="0"/>
              <w:autoSpaceDE w:val="0"/>
              <w:autoSpaceDN w:val="0"/>
              <w:adjustRightIn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910" w:type="dxa"/>
            <w:tcBorders>
              <w:top w:val="single" w:sz="4" w:space="0" w:color="auto"/>
              <w:bottom w:val="single" w:sz="4" w:space="0" w:color="auto"/>
            </w:tcBorders>
          </w:tcPr>
          <w:p w14:paraId="2574B2BE" w14:textId="77777777" w:rsidR="000543E0" w:rsidRPr="0013463A" w:rsidRDefault="000543E0" w:rsidP="00DE1B37">
            <w:pPr>
              <w:widowControl w:val="0"/>
              <w:autoSpaceDE w:val="0"/>
              <w:autoSpaceDN w:val="0"/>
              <w:adjustRightIn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Échantillon1</w:t>
            </w:r>
          </w:p>
        </w:tc>
        <w:tc>
          <w:tcPr>
            <w:tcW w:w="1046" w:type="dxa"/>
            <w:tcBorders>
              <w:top w:val="single" w:sz="4" w:space="0" w:color="auto"/>
              <w:bottom w:val="single" w:sz="4" w:space="0" w:color="auto"/>
            </w:tcBorders>
          </w:tcPr>
          <w:p w14:paraId="08F9E7E3" w14:textId="77777777" w:rsidR="000543E0" w:rsidRPr="0013463A" w:rsidRDefault="000543E0" w:rsidP="00DE1B37">
            <w:pPr>
              <w:widowControl w:val="0"/>
              <w:autoSpaceDE w:val="0"/>
              <w:autoSpaceDN w:val="0"/>
              <w:adjustRightIn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Échantillon2</w:t>
            </w:r>
          </w:p>
        </w:tc>
        <w:tc>
          <w:tcPr>
            <w:tcW w:w="1046" w:type="dxa"/>
            <w:tcBorders>
              <w:top w:val="single" w:sz="4" w:space="0" w:color="auto"/>
              <w:bottom w:val="single" w:sz="4" w:space="0" w:color="auto"/>
            </w:tcBorders>
          </w:tcPr>
          <w:p w14:paraId="7641A02A" w14:textId="77777777" w:rsidR="000543E0" w:rsidRPr="0013463A" w:rsidRDefault="000543E0" w:rsidP="00DE1B37">
            <w:pPr>
              <w:widowControl w:val="0"/>
              <w:autoSpaceDE w:val="0"/>
              <w:autoSpaceDN w:val="0"/>
              <w:adjustRightIn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Échantillon3</w:t>
            </w:r>
          </w:p>
        </w:tc>
        <w:tc>
          <w:tcPr>
            <w:tcW w:w="1046" w:type="dxa"/>
            <w:tcBorders>
              <w:top w:val="single" w:sz="4" w:space="0" w:color="auto"/>
              <w:bottom w:val="single" w:sz="4" w:space="0" w:color="auto"/>
            </w:tcBorders>
          </w:tcPr>
          <w:p w14:paraId="4EAA6E02" w14:textId="77777777" w:rsidR="000543E0" w:rsidRPr="0013463A" w:rsidRDefault="000543E0" w:rsidP="00DE1B37">
            <w:pPr>
              <w:widowControl w:val="0"/>
              <w:autoSpaceDE w:val="0"/>
              <w:autoSpaceDN w:val="0"/>
              <w:adjustRightIn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Échantillon4</w:t>
            </w:r>
          </w:p>
        </w:tc>
      </w:tr>
      <w:tr w:rsidR="000543E0" w:rsidRPr="0013463A" w14:paraId="55CAF38E" w14:textId="77777777" w:rsidTr="008E69E4">
        <w:trPr>
          <w:trHeight w:val="20"/>
        </w:trPr>
        <w:tc>
          <w:tcPr>
            <w:tcW w:w="953" w:type="dxa"/>
            <w:tcBorders>
              <w:top w:val="single" w:sz="4" w:space="0" w:color="auto"/>
            </w:tcBorders>
          </w:tcPr>
          <w:p w14:paraId="0B5FFAAE" w14:textId="4D215BE1" w:rsidR="000543E0" w:rsidRPr="0013463A" w:rsidRDefault="000543E0" w:rsidP="00DE1B3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910" w:type="dxa"/>
            <w:tcBorders>
              <w:top w:val="single" w:sz="4" w:space="0" w:color="auto"/>
            </w:tcBorders>
          </w:tcPr>
          <w:p w14:paraId="7C2095B0" w14:textId="10502F54" w:rsidR="000543E0" w:rsidRPr="0013463A" w:rsidRDefault="000543E0" w:rsidP="00DE1B3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10</w:t>
            </w:r>
          </w:p>
        </w:tc>
        <w:tc>
          <w:tcPr>
            <w:tcW w:w="1046" w:type="dxa"/>
            <w:tcBorders>
              <w:top w:val="single" w:sz="4" w:space="0" w:color="auto"/>
            </w:tcBorders>
          </w:tcPr>
          <w:p w14:paraId="091B6EC9" w14:textId="5960F4A4" w:rsidR="000543E0" w:rsidRPr="0013463A" w:rsidRDefault="000543E0" w:rsidP="00DE1B3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19,85</w:t>
            </w:r>
          </w:p>
        </w:tc>
        <w:tc>
          <w:tcPr>
            <w:tcW w:w="1046" w:type="dxa"/>
            <w:tcBorders>
              <w:top w:val="single" w:sz="4" w:space="0" w:color="auto"/>
            </w:tcBorders>
          </w:tcPr>
          <w:p w14:paraId="7C75D395" w14:textId="737CB314" w:rsidR="000543E0" w:rsidRPr="0013463A" w:rsidRDefault="000543E0" w:rsidP="00DE1B3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99,98</w:t>
            </w:r>
          </w:p>
        </w:tc>
        <w:tc>
          <w:tcPr>
            <w:tcW w:w="1046" w:type="dxa"/>
            <w:tcBorders>
              <w:top w:val="single" w:sz="4" w:space="0" w:color="auto"/>
            </w:tcBorders>
          </w:tcPr>
          <w:p w14:paraId="4F42EEAB" w14:textId="40DC21F7" w:rsidR="000543E0" w:rsidRPr="0013463A" w:rsidRDefault="000543E0" w:rsidP="00DE1B3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357,19</w:t>
            </w:r>
          </w:p>
        </w:tc>
      </w:tr>
      <w:tr w:rsidR="000543E0" w:rsidRPr="0013463A" w14:paraId="36513E8E" w14:textId="77777777" w:rsidTr="008E69E4">
        <w:trPr>
          <w:trHeight w:val="20"/>
        </w:trPr>
        <w:tc>
          <w:tcPr>
            <w:tcW w:w="953" w:type="dxa"/>
            <w:tcBorders>
              <w:bottom w:val="single" w:sz="4" w:space="0" w:color="auto"/>
            </w:tcBorders>
          </w:tcPr>
          <w:p w14:paraId="65EE7BD4" w14:textId="77777777" w:rsidR="000543E0" w:rsidRPr="0013463A" w:rsidRDefault="000543E0" w:rsidP="00DE1B3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b/>
              </w:rPr>
              <w:t>CV</w:t>
            </w:r>
          </w:p>
        </w:tc>
        <w:tc>
          <w:tcPr>
            <w:tcW w:w="910" w:type="dxa"/>
            <w:tcBorders>
              <w:bottom w:val="single" w:sz="4" w:space="0" w:color="auto"/>
            </w:tcBorders>
          </w:tcPr>
          <w:p w14:paraId="09116DC7" w14:textId="51EF6E1B" w:rsidR="000543E0" w:rsidRPr="0013463A" w:rsidRDefault="000543E0" w:rsidP="00DE1B3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1,0 %</w:t>
            </w:r>
          </w:p>
        </w:tc>
        <w:tc>
          <w:tcPr>
            <w:tcW w:w="1046" w:type="dxa"/>
            <w:tcBorders>
              <w:bottom w:val="single" w:sz="4" w:space="0" w:color="auto"/>
            </w:tcBorders>
          </w:tcPr>
          <w:p w14:paraId="7CAD2522" w14:textId="5A0CF782" w:rsidR="000543E0" w:rsidRPr="0013463A" w:rsidRDefault="000543E0" w:rsidP="00DE1B3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0,6 %</w:t>
            </w:r>
          </w:p>
        </w:tc>
        <w:tc>
          <w:tcPr>
            <w:tcW w:w="1046" w:type="dxa"/>
            <w:tcBorders>
              <w:bottom w:val="single" w:sz="4" w:space="0" w:color="auto"/>
            </w:tcBorders>
          </w:tcPr>
          <w:p w14:paraId="19769240" w14:textId="530B7E24" w:rsidR="000543E0" w:rsidRPr="0013463A" w:rsidRDefault="000543E0" w:rsidP="00DE1B3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0,4 %</w:t>
            </w:r>
          </w:p>
        </w:tc>
        <w:tc>
          <w:tcPr>
            <w:tcW w:w="1046" w:type="dxa"/>
            <w:tcBorders>
              <w:bottom w:val="single" w:sz="4" w:space="0" w:color="auto"/>
            </w:tcBorders>
          </w:tcPr>
          <w:p w14:paraId="74D54F54" w14:textId="580FDF4A" w:rsidR="000543E0" w:rsidRPr="0013463A" w:rsidRDefault="000543E0" w:rsidP="00DE1B3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1,2 %</w:t>
            </w:r>
          </w:p>
        </w:tc>
      </w:tr>
    </w:tbl>
    <w:p w14:paraId="493008AD" w14:textId="6DC5A515" w:rsidR="008C4FC4" w:rsidRPr="0013463A" w:rsidRDefault="008C4FC4" w:rsidP="002C3DCA">
      <w:pPr>
        <w:adjustRightInd w:val="0"/>
        <w:spacing w:afterLines="50" w:after="120" w:line="240" w:lineRule="auto"/>
        <w:ind w:left="0" w:firstLine="0"/>
        <w:jc w:val="left"/>
        <w:rPr>
          <w:rFonts w:ascii="Times New Roman" w:eastAsiaTheme="minorEastAsia" w:hAnsi="Times New Roman" w:cs="Times New Roman"/>
        </w:rPr>
      </w:pPr>
    </w:p>
    <w:tbl>
      <w:tblPr>
        <w:tblW w:w="0" w:type="auto"/>
        <w:tblInd w:w="40" w:type="dxa"/>
        <w:tblLayout w:type="fixed"/>
        <w:tblLook w:val="0000" w:firstRow="0" w:lastRow="0" w:firstColumn="0" w:lastColumn="0" w:noHBand="0" w:noVBand="0"/>
      </w:tblPr>
      <w:tblGrid>
        <w:gridCol w:w="953"/>
        <w:gridCol w:w="910"/>
        <w:gridCol w:w="1046"/>
        <w:gridCol w:w="1046"/>
        <w:gridCol w:w="1046"/>
      </w:tblGrid>
      <w:tr w:rsidR="000543E0" w:rsidRPr="008E69E4" w14:paraId="4C833957" w14:textId="77777777" w:rsidTr="008E69E4">
        <w:trPr>
          <w:trHeight w:val="20"/>
        </w:trPr>
        <w:tc>
          <w:tcPr>
            <w:tcW w:w="5001" w:type="dxa"/>
            <w:gridSpan w:val="5"/>
            <w:tcBorders>
              <w:bottom w:val="single" w:sz="4" w:space="0" w:color="auto"/>
            </w:tcBorders>
          </w:tcPr>
          <w:p w14:paraId="06C4F1F7" w14:textId="69E4F6EC" w:rsidR="000543E0" w:rsidRPr="008E69E4" w:rsidRDefault="000543E0" w:rsidP="002C3DCA">
            <w:pPr>
              <w:spacing w:after="50" w:line="240" w:lineRule="auto"/>
              <w:ind w:left="189"/>
              <w:jc w:val="center"/>
              <w:rPr>
                <w:rFonts w:ascii="Times New Roman" w:eastAsiaTheme="minorEastAsia" w:hAnsi="Times New Roman" w:cs="Times New Roman"/>
                <w:lang w:val="fr-FR"/>
              </w:rPr>
            </w:pPr>
            <w:r w:rsidRPr="008E69E4">
              <w:rPr>
                <w:rFonts w:ascii="Times New Roman" w:eastAsia="Times New Roman" w:hAnsi="Times New Roman" w:cs="Times New Roman"/>
                <w:lang w:val="fr-FR"/>
              </w:rPr>
              <w:t>Précision int</w:t>
            </w:r>
            <w:r w:rsidR="0094323D" w:rsidRPr="008E69E4">
              <w:rPr>
                <w:rFonts w:ascii="Times New Roman" w:eastAsia="Times New Roman" w:hAnsi="Times New Roman" w:cs="Times New Roman"/>
                <w:lang w:val="fr-FR"/>
              </w:rPr>
              <w:t>e</w:t>
            </w:r>
            <w:r w:rsidRPr="008E69E4">
              <w:rPr>
                <w:rFonts w:ascii="Times New Roman" w:eastAsia="Times New Roman" w:hAnsi="Times New Roman" w:cs="Times New Roman"/>
                <w:lang w:val="fr-FR"/>
              </w:rPr>
              <w:t>r-essai : CV &lt; 15 %</w:t>
            </w:r>
          </w:p>
        </w:tc>
      </w:tr>
      <w:tr w:rsidR="000543E0" w:rsidRPr="0013463A" w14:paraId="40D7EB06" w14:textId="77777777" w:rsidTr="008E69E4">
        <w:trPr>
          <w:trHeight w:val="20"/>
        </w:trPr>
        <w:tc>
          <w:tcPr>
            <w:tcW w:w="953" w:type="dxa"/>
            <w:tcBorders>
              <w:top w:val="single" w:sz="4" w:space="0" w:color="auto"/>
              <w:bottom w:val="single" w:sz="4" w:space="0" w:color="auto"/>
            </w:tcBorders>
          </w:tcPr>
          <w:p w14:paraId="613BA9AD" w14:textId="5E700056" w:rsidR="000543E0" w:rsidRPr="0013463A" w:rsidRDefault="000543E0" w:rsidP="008E0867">
            <w:pPr>
              <w:widowControl w:val="0"/>
              <w:autoSpaceDE w:val="0"/>
              <w:autoSpaceDN w:val="0"/>
              <w:adjustRightIn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Int</w:t>
            </w:r>
            <w:r w:rsidR="0094323D">
              <w:rPr>
                <w:rFonts w:ascii="Times New Roman" w:eastAsia="Times New Roman" w:hAnsi="Times New Roman" w:cs="Times New Roman"/>
                <w:b/>
              </w:rPr>
              <w:t>e</w:t>
            </w:r>
            <w:r>
              <w:rPr>
                <w:rFonts w:ascii="Times New Roman" w:eastAsia="Times New Roman" w:hAnsi="Times New Roman" w:cs="Times New Roman"/>
                <w:b/>
              </w:rPr>
              <w:t>r-</w:t>
            </w:r>
            <w:proofErr w:type="spellStart"/>
            <w:r>
              <w:rPr>
                <w:rFonts w:ascii="Times New Roman" w:eastAsia="Times New Roman" w:hAnsi="Times New Roman" w:cs="Times New Roman"/>
                <w:b/>
              </w:rPr>
              <w:t>Essai</w:t>
            </w:r>
            <w:proofErr w:type="spellEnd"/>
          </w:p>
        </w:tc>
        <w:tc>
          <w:tcPr>
            <w:tcW w:w="910" w:type="dxa"/>
            <w:tcBorders>
              <w:top w:val="single" w:sz="4" w:space="0" w:color="auto"/>
              <w:bottom w:val="single" w:sz="4" w:space="0" w:color="auto"/>
            </w:tcBorders>
          </w:tcPr>
          <w:p w14:paraId="48E94157" w14:textId="77777777" w:rsidR="000543E0" w:rsidRPr="0013463A" w:rsidRDefault="000543E0" w:rsidP="008E0867">
            <w:pPr>
              <w:widowControl w:val="0"/>
              <w:autoSpaceDE w:val="0"/>
              <w:autoSpaceDN w:val="0"/>
              <w:adjustRightIn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Échantillon1</w:t>
            </w:r>
          </w:p>
        </w:tc>
        <w:tc>
          <w:tcPr>
            <w:tcW w:w="1046" w:type="dxa"/>
            <w:tcBorders>
              <w:top w:val="single" w:sz="4" w:space="0" w:color="auto"/>
              <w:bottom w:val="single" w:sz="4" w:space="0" w:color="auto"/>
            </w:tcBorders>
          </w:tcPr>
          <w:p w14:paraId="377C8B3C" w14:textId="77777777" w:rsidR="000543E0" w:rsidRPr="0013463A" w:rsidRDefault="000543E0" w:rsidP="008E0867">
            <w:pPr>
              <w:widowControl w:val="0"/>
              <w:autoSpaceDE w:val="0"/>
              <w:autoSpaceDN w:val="0"/>
              <w:adjustRightIn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Échantillon2</w:t>
            </w:r>
          </w:p>
        </w:tc>
        <w:tc>
          <w:tcPr>
            <w:tcW w:w="1046" w:type="dxa"/>
            <w:tcBorders>
              <w:top w:val="single" w:sz="4" w:space="0" w:color="auto"/>
              <w:bottom w:val="single" w:sz="4" w:space="0" w:color="auto"/>
            </w:tcBorders>
          </w:tcPr>
          <w:p w14:paraId="3FF65477" w14:textId="77777777" w:rsidR="000543E0" w:rsidRPr="0013463A" w:rsidRDefault="000543E0" w:rsidP="008E0867">
            <w:pPr>
              <w:widowControl w:val="0"/>
              <w:autoSpaceDE w:val="0"/>
              <w:autoSpaceDN w:val="0"/>
              <w:adjustRightIn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Échantillon3</w:t>
            </w:r>
          </w:p>
        </w:tc>
        <w:tc>
          <w:tcPr>
            <w:tcW w:w="1046" w:type="dxa"/>
            <w:tcBorders>
              <w:top w:val="single" w:sz="4" w:space="0" w:color="auto"/>
              <w:bottom w:val="single" w:sz="4" w:space="0" w:color="auto"/>
            </w:tcBorders>
          </w:tcPr>
          <w:p w14:paraId="681320A3" w14:textId="77777777" w:rsidR="000543E0" w:rsidRPr="0013463A" w:rsidRDefault="000543E0" w:rsidP="008E0867">
            <w:pPr>
              <w:widowControl w:val="0"/>
              <w:autoSpaceDE w:val="0"/>
              <w:autoSpaceDN w:val="0"/>
              <w:adjustRightInd w:val="0"/>
              <w:spacing w:afterLines="50" w:after="120" w:line="240" w:lineRule="auto"/>
              <w:ind w:left="0" w:firstLine="0"/>
              <w:jc w:val="center"/>
              <w:rPr>
                <w:rFonts w:ascii="Times New Roman" w:hAnsi="Times New Roman" w:cs="Times New Roman"/>
                <w:b/>
                <w:bCs/>
                <w:szCs w:val="18"/>
              </w:rPr>
            </w:pPr>
            <w:r>
              <w:rPr>
                <w:rFonts w:ascii="Times New Roman" w:eastAsia="Times New Roman" w:hAnsi="Times New Roman" w:cs="Times New Roman"/>
                <w:b/>
              </w:rPr>
              <w:t>Échantillon4</w:t>
            </w:r>
          </w:p>
        </w:tc>
      </w:tr>
      <w:tr w:rsidR="000543E0" w:rsidRPr="0013463A" w14:paraId="1A35C0CD" w14:textId="77777777" w:rsidTr="008E69E4">
        <w:trPr>
          <w:trHeight w:val="20"/>
        </w:trPr>
        <w:tc>
          <w:tcPr>
            <w:tcW w:w="953" w:type="dxa"/>
            <w:tcBorders>
              <w:top w:val="single" w:sz="4" w:space="0" w:color="auto"/>
            </w:tcBorders>
          </w:tcPr>
          <w:p w14:paraId="36602EE8" w14:textId="2566D54F" w:rsidR="000543E0" w:rsidRPr="0013463A" w:rsidRDefault="000543E0" w:rsidP="008E086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910" w:type="dxa"/>
            <w:tcBorders>
              <w:top w:val="single" w:sz="4" w:space="0" w:color="auto"/>
            </w:tcBorders>
          </w:tcPr>
          <w:p w14:paraId="22F43913" w14:textId="420DE999" w:rsidR="000543E0" w:rsidRPr="0013463A" w:rsidRDefault="000543E0" w:rsidP="008E086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9,79</w:t>
            </w:r>
          </w:p>
        </w:tc>
        <w:tc>
          <w:tcPr>
            <w:tcW w:w="1046" w:type="dxa"/>
            <w:tcBorders>
              <w:top w:val="single" w:sz="4" w:space="0" w:color="auto"/>
            </w:tcBorders>
          </w:tcPr>
          <w:p w14:paraId="0E3E49A0" w14:textId="002C28C6" w:rsidR="000543E0" w:rsidRPr="0013463A" w:rsidRDefault="000543E0" w:rsidP="008E086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20,73</w:t>
            </w:r>
          </w:p>
        </w:tc>
        <w:tc>
          <w:tcPr>
            <w:tcW w:w="1046" w:type="dxa"/>
            <w:tcBorders>
              <w:top w:val="single" w:sz="4" w:space="0" w:color="auto"/>
            </w:tcBorders>
          </w:tcPr>
          <w:p w14:paraId="069B29B0" w14:textId="716EBF63" w:rsidR="000543E0" w:rsidRPr="0013463A" w:rsidRDefault="000543E0" w:rsidP="008E086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101,03</w:t>
            </w:r>
          </w:p>
        </w:tc>
        <w:tc>
          <w:tcPr>
            <w:tcW w:w="1046" w:type="dxa"/>
            <w:tcBorders>
              <w:top w:val="single" w:sz="4" w:space="0" w:color="auto"/>
            </w:tcBorders>
          </w:tcPr>
          <w:p w14:paraId="099AFF03" w14:textId="77777777" w:rsidR="000543E0" w:rsidRPr="0013463A" w:rsidRDefault="000543E0" w:rsidP="008E086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352,74</w:t>
            </w:r>
          </w:p>
        </w:tc>
      </w:tr>
      <w:tr w:rsidR="000543E0" w:rsidRPr="0013463A" w14:paraId="60F91F39" w14:textId="77777777" w:rsidTr="008E69E4">
        <w:trPr>
          <w:trHeight w:val="20"/>
        </w:trPr>
        <w:tc>
          <w:tcPr>
            <w:tcW w:w="953" w:type="dxa"/>
            <w:tcBorders>
              <w:bottom w:val="single" w:sz="4" w:space="0" w:color="auto"/>
            </w:tcBorders>
          </w:tcPr>
          <w:p w14:paraId="1B32407B" w14:textId="77777777" w:rsidR="000543E0" w:rsidRPr="0013463A" w:rsidRDefault="000543E0" w:rsidP="008E086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b/>
              </w:rPr>
              <w:t>CV</w:t>
            </w:r>
          </w:p>
        </w:tc>
        <w:tc>
          <w:tcPr>
            <w:tcW w:w="910" w:type="dxa"/>
            <w:tcBorders>
              <w:bottom w:val="single" w:sz="4" w:space="0" w:color="auto"/>
            </w:tcBorders>
          </w:tcPr>
          <w:p w14:paraId="71E07783" w14:textId="48B2269C" w:rsidR="000543E0" w:rsidRPr="0013463A" w:rsidRDefault="000543E0" w:rsidP="008E086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3,2 %</w:t>
            </w:r>
          </w:p>
        </w:tc>
        <w:tc>
          <w:tcPr>
            <w:tcW w:w="1046" w:type="dxa"/>
            <w:tcBorders>
              <w:bottom w:val="single" w:sz="4" w:space="0" w:color="auto"/>
            </w:tcBorders>
          </w:tcPr>
          <w:p w14:paraId="4B55CBB5" w14:textId="1C14A351" w:rsidR="000543E0" w:rsidRPr="0013463A" w:rsidRDefault="000543E0" w:rsidP="008E086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2,9 %</w:t>
            </w:r>
          </w:p>
        </w:tc>
        <w:tc>
          <w:tcPr>
            <w:tcW w:w="1046" w:type="dxa"/>
            <w:tcBorders>
              <w:bottom w:val="single" w:sz="4" w:space="0" w:color="auto"/>
            </w:tcBorders>
          </w:tcPr>
          <w:p w14:paraId="3574C6FB" w14:textId="1AEB7DB2" w:rsidR="000543E0" w:rsidRPr="0013463A" w:rsidRDefault="000543E0" w:rsidP="008E086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4,5 %</w:t>
            </w:r>
          </w:p>
        </w:tc>
        <w:tc>
          <w:tcPr>
            <w:tcW w:w="1046" w:type="dxa"/>
            <w:tcBorders>
              <w:bottom w:val="single" w:sz="4" w:space="0" w:color="auto"/>
            </w:tcBorders>
          </w:tcPr>
          <w:p w14:paraId="5C02580F" w14:textId="73DEECD5" w:rsidR="000543E0" w:rsidRPr="0013463A" w:rsidRDefault="000543E0" w:rsidP="008E0867">
            <w:pPr>
              <w:widowControl w:val="0"/>
              <w:autoSpaceDE w:val="0"/>
              <w:autoSpaceDN w:val="0"/>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3,0 %</w:t>
            </w:r>
          </w:p>
        </w:tc>
      </w:tr>
    </w:tbl>
    <w:p w14:paraId="1C294D80" w14:textId="13CEA42D" w:rsidR="007A6F2F" w:rsidRPr="008E69E4" w:rsidRDefault="004E0EE6" w:rsidP="002C3DCA">
      <w:pPr>
        <w:adjustRightInd w:val="0"/>
        <w:spacing w:afterLines="50" w:after="120" w:line="240" w:lineRule="auto"/>
        <w:ind w:left="0" w:firstLine="0"/>
        <w:jc w:val="left"/>
        <w:rPr>
          <w:rFonts w:ascii="Times New Roman" w:hAnsi="Times New Roman" w:cs="Times New Roman"/>
          <w:sz w:val="13"/>
          <w:lang w:val="fr-FR"/>
        </w:rPr>
      </w:pPr>
      <w:r w:rsidRPr="008E69E4">
        <w:rPr>
          <w:rFonts w:ascii="Times New Roman" w:eastAsia="Times New Roman" w:hAnsi="Times New Roman" w:cs="Times New Roman"/>
          <w:sz w:val="12"/>
          <w:lang w:val="fr-FR"/>
        </w:rPr>
        <w:t>*Données représentatives</w:t>
      </w:r>
      <w:r w:rsidR="008E69E4">
        <w:rPr>
          <w:rFonts w:ascii="Times New Roman" w:eastAsia="Times New Roman" w:hAnsi="Times New Roman" w:cs="Times New Roman"/>
          <w:sz w:val="12"/>
          <w:lang w:val="fr-FR"/>
        </w:rPr>
        <w:t xml:space="preserve"> </w:t>
      </w:r>
      <w:r w:rsidRPr="008E69E4">
        <w:rPr>
          <w:rFonts w:ascii="Times New Roman" w:eastAsia="Times New Roman" w:hAnsi="Times New Roman" w:cs="Times New Roman"/>
          <w:sz w:val="12"/>
          <w:lang w:val="fr-FR"/>
        </w:rPr>
        <w:t>; les résultats dans les laboratoires individuels peuvent différer de ces données.</w:t>
      </w:r>
    </w:p>
    <w:p w14:paraId="42E0078A" w14:textId="77777777" w:rsidR="007A6F2F" w:rsidRPr="008E69E4" w:rsidRDefault="004E0EE6" w:rsidP="002C3DCA">
      <w:pPr>
        <w:pStyle w:val="2"/>
        <w:adjustRightInd w:val="0"/>
        <w:spacing w:afterLines="50" w:after="120" w:line="240" w:lineRule="auto"/>
        <w:ind w:left="0" w:firstLine="0"/>
        <w:rPr>
          <w:rFonts w:ascii="Times New Roman" w:hAnsi="Times New Roman" w:cs="Times New Roman"/>
          <w:b w:val="0"/>
          <w:i w:val="0"/>
          <w:u w:val="none"/>
          <w:lang w:val="fr-FR"/>
        </w:rPr>
      </w:pPr>
      <w:r w:rsidRPr="008E69E4">
        <w:rPr>
          <w:rFonts w:ascii="Times New Roman" w:eastAsia="Times New Roman" w:hAnsi="Times New Roman" w:cs="Times New Roman"/>
          <w:lang w:val="fr-FR"/>
        </w:rPr>
        <w:t>LIMITE DE BLANC / DETECTION (LDB/LDD)</w:t>
      </w:r>
    </w:p>
    <w:p w14:paraId="0E8C4260" w14:textId="77777777" w:rsidR="007A6F2F" w:rsidRPr="008E69E4" w:rsidRDefault="004E0EE6" w:rsidP="002C3DCA">
      <w:pPr>
        <w:adjustRightInd w:val="0"/>
        <w:spacing w:afterLines="50" w:after="120" w:line="240" w:lineRule="auto"/>
        <w:ind w:left="0" w:firstLine="0"/>
        <w:rPr>
          <w:rFonts w:ascii="Times New Roman" w:hAnsi="Times New Roman" w:cs="Times New Roman"/>
          <w:sz w:val="16"/>
          <w:lang w:val="fr-FR"/>
        </w:rPr>
      </w:pPr>
      <w:r w:rsidRPr="008E69E4">
        <w:rPr>
          <w:rFonts w:ascii="Times New Roman" w:eastAsia="Times New Roman" w:hAnsi="Times New Roman" w:cs="Times New Roman"/>
          <w:lang w:val="fr-FR"/>
        </w:rPr>
        <w:t>La LDB/LDD a été déterminé conformément à la directive CLSI EP17-A. L'essai est conçu pour avoir une LdB/LdD ≤ 0,5 RU/mL.</w:t>
      </w:r>
    </w:p>
    <w:p w14:paraId="32BB3F97" w14:textId="77777777" w:rsidR="007A6F2F" w:rsidRPr="008E69E4" w:rsidRDefault="004E0EE6" w:rsidP="002C3DCA">
      <w:pPr>
        <w:pStyle w:val="2"/>
        <w:adjustRightInd w:val="0"/>
        <w:spacing w:afterLines="50" w:after="120" w:line="240" w:lineRule="auto"/>
        <w:ind w:left="0" w:firstLine="0"/>
        <w:rPr>
          <w:rFonts w:ascii="Times New Roman" w:hAnsi="Times New Roman" w:cs="Times New Roman"/>
          <w:b w:val="0"/>
          <w:i w:val="0"/>
          <w:u w:val="none"/>
          <w:lang w:val="fr-FR"/>
        </w:rPr>
      </w:pPr>
      <w:r w:rsidRPr="008E69E4">
        <w:rPr>
          <w:rFonts w:ascii="Times New Roman" w:eastAsia="Times New Roman" w:hAnsi="Times New Roman" w:cs="Times New Roman"/>
          <w:lang w:val="fr-FR"/>
        </w:rPr>
        <w:t>LINÉARITÉ</w:t>
      </w:r>
    </w:p>
    <w:p w14:paraId="4B5B6D9E"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La plage linéaire de l'essai est de 2 à 400 RU/mL.</w:t>
      </w:r>
    </w:p>
    <w:p w14:paraId="5F6A640E" w14:textId="77777777" w:rsidR="007A6F2F"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W w:w="0" w:type="auto"/>
        <w:tblInd w:w="-35" w:type="dxa"/>
        <w:tblBorders>
          <w:top w:val="single" w:sz="4" w:space="0" w:color="auto"/>
          <w:bottom w:val="single" w:sz="4" w:space="0" w:color="auto"/>
          <w:insideH w:val="single" w:sz="4" w:space="0" w:color="auto"/>
        </w:tblBorders>
        <w:tblLook w:val="0000" w:firstRow="0" w:lastRow="0" w:firstColumn="0" w:lastColumn="0" w:noHBand="0" w:noVBand="0"/>
      </w:tblPr>
      <w:tblGrid>
        <w:gridCol w:w="1475"/>
        <w:gridCol w:w="1828"/>
        <w:gridCol w:w="1773"/>
      </w:tblGrid>
      <w:tr w:rsidR="009845E3" w:rsidRPr="0013463A" w14:paraId="6764DE00" w14:textId="77777777" w:rsidTr="008E69E4">
        <w:trPr>
          <w:trHeight w:val="20"/>
        </w:trPr>
        <w:tc>
          <w:tcPr>
            <w:tcW w:w="1475" w:type="dxa"/>
            <w:vAlign w:val="center"/>
          </w:tcPr>
          <w:p w14:paraId="6F4E1A20" w14:textId="7615FB48" w:rsidR="009845E3" w:rsidRPr="0013463A" w:rsidRDefault="004E0EE6" w:rsidP="002C3DCA">
            <w:pPr>
              <w:adjustRightInd w:val="0"/>
              <w:spacing w:afterLines="50" w:after="12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Pente</w:t>
            </w:r>
            <w:proofErr w:type="spellEnd"/>
          </w:p>
        </w:tc>
        <w:tc>
          <w:tcPr>
            <w:tcW w:w="1828" w:type="dxa"/>
            <w:vAlign w:val="center"/>
          </w:tcPr>
          <w:p w14:paraId="224D2C25" w14:textId="77777777" w:rsidR="009845E3" w:rsidRPr="008E69E4" w:rsidRDefault="009845E3" w:rsidP="002C3DCA">
            <w:pPr>
              <w:adjustRightInd w:val="0"/>
              <w:spacing w:afterLines="50" w:after="120" w:line="240" w:lineRule="auto"/>
              <w:ind w:left="0" w:firstLine="0"/>
              <w:jc w:val="center"/>
              <w:rPr>
                <w:rFonts w:ascii="Times New Roman" w:hAnsi="Times New Roman" w:cs="Times New Roman"/>
                <w:szCs w:val="18"/>
                <w:lang w:val="fr-FR"/>
              </w:rPr>
            </w:pPr>
            <w:r w:rsidRPr="008E69E4">
              <w:rPr>
                <w:rFonts w:ascii="Times New Roman" w:eastAsia="Times New Roman" w:hAnsi="Times New Roman" w:cs="Times New Roman"/>
                <w:b/>
                <w:lang w:val="fr-FR"/>
              </w:rPr>
              <w:t>Ordonnée à l'origine</w:t>
            </w:r>
          </w:p>
        </w:tc>
        <w:tc>
          <w:tcPr>
            <w:tcW w:w="1773" w:type="dxa"/>
            <w:vAlign w:val="center"/>
          </w:tcPr>
          <w:p w14:paraId="05A35E4A" w14:textId="77777777" w:rsidR="009845E3" w:rsidRPr="0013463A" w:rsidRDefault="009845E3" w:rsidP="002C3DCA">
            <w:pPr>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b/>
              </w:rPr>
              <w:t>r</w:t>
            </w:r>
          </w:p>
        </w:tc>
      </w:tr>
      <w:tr w:rsidR="009845E3" w:rsidRPr="0013463A" w14:paraId="28037068" w14:textId="77777777" w:rsidTr="008E69E4">
        <w:trPr>
          <w:trHeight w:val="20"/>
        </w:trPr>
        <w:tc>
          <w:tcPr>
            <w:tcW w:w="1475" w:type="dxa"/>
            <w:vAlign w:val="center"/>
          </w:tcPr>
          <w:p w14:paraId="23A58AC8" w14:textId="590D78FF" w:rsidR="009845E3" w:rsidRPr="0013463A" w:rsidRDefault="009845E3" w:rsidP="002C3DCA">
            <w:pPr>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1,03</w:t>
            </w:r>
          </w:p>
        </w:tc>
        <w:tc>
          <w:tcPr>
            <w:tcW w:w="1828" w:type="dxa"/>
            <w:vAlign w:val="center"/>
          </w:tcPr>
          <w:p w14:paraId="20C9D9E6" w14:textId="7163AB53" w:rsidR="009845E3" w:rsidRPr="0013463A" w:rsidRDefault="009845E3" w:rsidP="002C3DCA">
            <w:pPr>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+0,13</w:t>
            </w:r>
          </w:p>
        </w:tc>
        <w:tc>
          <w:tcPr>
            <w:tcW w:w="1773" w:type="dxa"/>
            <w:vAlign w:val="center"/>
          </w:tcPr>
          <w:p w14:paraId="7AB90BB7" w14:textId="77777777" w:rsidR="009845E3" w:rsidRPr="0013463A" w:rsidRDefault="009845E3" w:rsidP="002C3DCA">
            <w:pPr>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sz w:val="14"/>
              </w:rPr>
              <w:t>0,99</w:t>
            </w:r>
          </w:p>
        </w:tc>
      </w:tr>
    </w:tbl>
    <w:p w14:paraId="3E870E7D" w14:textId="6C2113F4" w:rsidR="007A6F2F" w:rsidRPr="008E69E4" w:rsidRDefault="004E0EE6" w:rsidP="002C3DCA">
      <w:pPr>
        <w:adjustRightInd w:val="0"/>
        <w:spacing w:afterLines="50" w:after="120" w:line="240" w:lineRule="auto"/>
        <w:ind w:left="0" w:firstLine="0"/>
        <w:jc w:val="left"/>
        <w:rPr>
          <w:rFonts w:ascii="Times New Roman" w:hAnsi="Times New Roman" w:cs="Times New Roman"/>
          <w:sz w:val="13"/>
          <w:lang w:val="fr-FR"/>
        </w:rPr>
      </w:pPr>
      <w:r w:rsidRPr="008E69E4">
        <w:rPr>
          <w:rFonts w:ascii="Times New Roman" w:eastAsia="Times New Roman" w:hAnsi="Times New Roman" w:cs="Times New Roman"/>
          <w:sz w:val="12"/>
          <w:lang w:val="fr-FR"/>
        </w:rPr>
        <w:t>*Données représentatives</w:t>
      </w:r>
      <w:r w:rsidR="008E69E4">
        <w:rPr>
          <w:rFonts w:ascii="Times New Roman" w:eastAsia="Times New Roman" w:hAnsi="Times New Roman" w:cs="Times New Roman"/>
          <w:sz w:val="12"/>
          <w:lang w:val="fr-FR"/>
        </w:rPr>
        <w:t xml:space="preserve"> </w:t>
      </w:r>
      <w:r w:rsidRPr="008E69E4">
        <w:rPr>
          <w:rFonts w:ascii="Times New Roman" w:eastAsia="Times New Roman" w:hAnsi="Times New Roman" w:cs="Times New Roman"/>
          <w:sz w:val="12"/>
          <w:lang w:val="fr-FR"/>
        </w:rPr>
        <w:t>; les résultats dans les laboratoires individuels peuvent différer de ces données.</w:t>
      </w:r>
    </w:p>
    <w:p w14:paraId="6380D9C4" w14:textId="77777777" w:rsidR="007A6F2F" w:rsidRPr="008E69E4" w:rsidRDefault="004E0EE6" w:rsidP="002C3DCA">
      <w:pPr>
        <w:pStyle w:val="2"/>
        <w:adjustRightInd w:val="0"/>
        <w:spacing w:afterLines="50" w:after="120" w:line="240" w:lineRule="auto"/>
        <w:ind w:left="0" w:firstLine="0"/>
        <w:rPr>
          <w:rFonts w:ascii="Times New Roman" w:hAnsi="Times New Roman" w:cs="Times New Roman"/>
          <w:b w:val="0"/>
          <w:i w:val="0"/>
          <w:u w:val="none"/>
          <w:lang w:val="fr-FR"/>
        </w:rPr>
      </w:pPr>
      <w:r w:rsidRPr="008E69E4">
        <w:rPr>
          <w:rFonts w:ascii="Times New Roman" w:eastAsia="Times New Roman" w:hAnsi="Times New Roman" w:cs="Times New Roman"/>
          <w:lang w:val="fr-FR"/>
        </w:rPr>
        <w:t>INTERFÉRENCE</w:t>
      </w:r>
    </w:p>
    <w:p w14:paraId="69E657DE" w14:textId="4C077020" w:rsidR="007A6F2F" w:rsidRPr="008E69E4" w:rsidRDefault="004E0EE6" w:rsidP="002C3DCA">
      <w:pPr>
        <w:adjustRightInd w:val="0"/>
        <w:spacing w:afterLines="50" w:after="120" w:line="240" w:lineRule="auto"/>
        <w:ind w:left="0" w:firstLine="0"/>
        <w:rPr>
          <w:rFonts w:ascii="Times New Roman" w:hAnsi="Times New Roman" w:cs="Times New Roman"/>
          <w:vertAlign w:val="superscript"/>
          <w:lang w:val="fr-FR"/>
        </w:rPr>
      </w:pPr>
      <w:r w:rsidRPr="008E69E4">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w:t>
      </w:r>
      <w:r w:rsidR="008E69E4">
        <w:rPr>
          <w:rFonts w:ascii="Times New Roman" w:eastAsia="Times New Roman" w:hAnsi="Times New Roman" w:cs="Times New Roman"/>
          <w:lang w:val="fr-FR"/>
        </w:rPr>
        <w:t>s</w:t>
      </w:r>
      <w:r w:rsidRPr="008E69E4">
        <w:rPr>
          <w:rFonts w:ascii="Times New Roman" w:eastAsia="Times New Roman" w:hAnsi="Times New Roman" w:cs="Times New Roman"/>
          <w:lang w:val="fr-FR"/>
        </w:rPr>
        <w:t xml:space="preserve"> ci-dessous.</w:t>
      </w:r>
    </w:p>
    <w:p w14:paraId="72246E2A" w14:textId="54655876" w:rsidR="007A6F2F" w:rsidRPr="008E69E4" w:rsidRDefault="00B60E4C" w:rsidP="002C3DCA">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Bilirubine ≤ 40 mg/</w:t>
      </w:r>
      <w:proofErr w:type="gramStart"/>
      <w:r w:rsidRPr="008E69E4">
        <w:rPr>
          <w:rFonts w:ascii="Times New Roman" w:eastAsia="Times New Roman" w:hAnsi="Times New Roman" w:cs="Times New Roman"/>
          <w:lang w:val="fr-FR"/>
        </w:rPr>
        <w:t>dL</w:t>
      </w:r>
      <w:r w:rsidR="008E69E4">
        <w:rPr>
          <w:rFonts w:ascii="Times New Roman" w:eastAsia="Times New Roman" w:hAnsi="Times New Roman" w:cs="Times New Roman"/>
          <w:lang w:val="fr-FR"/>
        </w:rPr>
        <w:t xml:space="preserve"> </w:t>
      </w:r>
      <w:r w:rsidRPr="008E69E4">
        <w:rPr>
          <w:rFonts w:ascii="Times New Roman" w:eastAsia="Times New Roman" w:hAnsi="Times New Roman" w:cs="Times New Roman"/>
          <w:lang w:val="fr-FR"/>
        </w:rPr>
        <w:t>;</w:t>
      </w:r>
      <w:proofErr w:type="gramEnd"/>
    </w:p>
    <w:p w14:paraId="60E2C257" w14:textId="77777777" w:rsidR="007A6F2F" w:rsidRPr="008E69E4" w:rsidRDefault="00B60E4C" w:rsidP="002C3DCA">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Hemoglobin ≤ 150 mg/</w:t>
      </w:r>
      <w:proofErr w:type="gramStart"/>
      <w:r w:rsidRPr="008E69E4">
        <w:rPr>
          <w:rFonts w:ascii="Times New Roman" w:eastAsia="Times New Roman" w:hAnsi="Times New Roman" w:cs="Times New Roman"/>
          <w:lang w:val="fr-FR"/>
        </w:rPr>
        <w:t>dL ;</w:t>
      </w:r>
      <w:proofErr w:type="gramEnd"/>
    </w:p>
    <w:p w14:paraId="08640316" w14:textId="3B470DEF" w:rsidR="007A6F2F" w:rsidRPr="008E69E4" w:rsidRDefault="00B60E4C" w:rsidP="002C3DCA">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Triglycerides ≤ 1</w:t>
      </w:r>
      <w:r w:rsidR="008E69E4">
        <w:rPr>
          <w:rFonts w:ascii="Times New Roman" w:eastAsia="Times New Roman" w:hAnsi="Times New Roman" w:cs="Times New Roman"/>
          <w:lang w:val="fr-FR"/>
        </w:rPr>
        <w:t>.</w:t>
      </w:r>
      <w:r w:rsidRPr="008E69E4">
        <w:rPr>
          <w:rFonts w:ascii="Times New Roman" w:eastAsia="Times New Roman" w:hAnsi="Times New Roman" w:cs="Times New Roman"/>
          <w:lang w:val="fr-FR"/>
        </w:rPr>
        <w:t>000 mg/</w:t>
      </w:r>
      <w:proofErr w:type="gramStart"/>
      <w:r w:rsidRPr="008E69E4">
        <w:rPr>
          <w:rFonts w:ascii="Times New Roman" w:eastAsia="Times New Roman" w:hAnsi="Times New Roman" w:cs="Times New Roman"/>
          <w:lang w:val="fr-FR"/>
        </w:rPr>
        <w:t>dL ;</w:t>
      </w:r>
      <w:proofErr w:type="gramEnd"/>
    </w:p>
    <w:p w14:paraId="7746E521" w14:textId="6D0CAACC" w:rsidR="007A6F2F" w:rsidRPr="008E69E4" w:rsidRDefault="00B60E4C" w:rsidP="002C3DCA">
      <w:pPr>
        <w:adjustRightInd w:val="0"/>
        <w:spacing w:afterLines="50" w:after="120" w:line="240" w:lineRule="auto"/>
        <w:ind w:left="0" w:firstLine="0"/>
        <w:rPr>
          <w:rFonts w:ascii="Times New Roman" w:hAnsi="Times New Roman" w:cs="Times New Roman"/>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Facteur rhumatoïde (FR) ≤ 1</w:t>
      </w:r>
      <w:r w:rsidR="008E69E4">
        <w:rPr>
          <w:rFonts w:ascii="Times New Roman" w:eastAsia="Times New Roman" w:hAnsi="Times New Roman" w:cs="Times New Roman"/>
          <w:lang w:val="fr-FR"/>
        </w:rPr>
        <w:t>.</w:t>
      </w:r>
      <w:r w:rsidRPr="008E69E4">
        <w:rPr>
          <w:rFonts w:ascii="Times New Roman" w:eastAsia="Times New Roman" w:hAnsi="Times New Roman" w:cs="Times New Roman"/>
          <w:lang w:val="fr-FR"/>
        </w:rPr>
        <w:t xml:space="preserve">000 </w:t>
      </w:r>
      <w:r w:rsidR="008E69E4">
        <w:rPr>
          <w:rFonts w:ascii="Times New Roman" w:eastAsia="Times New Roman" w:hAnsi="Times New Roman" w:cs="Times New Roman"/>
          <w:lang w:val="fr-FR"/>
        </w:rPr>
        <w:t>IU</w:t>
      </w:r>
      <w:r w:rsidRPr="008E69E4">
        <w:rPr>
          <w:rFonts w:ascii="Times New Roman" w:eastAsia="Times New Roman" w:hAnsi="Times New Roman" w:cs="Times New Roman"/>
          <w:lang w:val="fr-FR"/>
        </w:rPr>
        <w:t>/</w:t>
      </w:r>
      <w:proofErr w:type="gramStart"/>
      <w:r w:rsidRPr="008E69E4">
        <w:rPr>
          <w:rFonts w:ascii="Times New Roman" w:eastAsia="Times New Roman" w:hAnsi="Times New Roman" w:cs="Times New Roman"/>
          <w:lang w:val="fr-FR"/>
        </w:rPr>
        <w:t>mL</w:t>
      </w:r>
      <w:r w:rsidR="008E69E4">
        <w:rPr>
          <w:rFonts w:ascii="Times New Roman" w:eastAsia="Times New Roman" w:hAnsi="Times New Roman" w:cs="Times New Roman"/>
          <w:lang w:val="fr-FR"/>
        </w:rPr>
        <w:t xml:space="preserve"> </w:t>
      </w:r>
      <w:r w:rsidRPr="008E69E4">
        <w:rPr>
          <w:rFonts w:ascii="Times New Roman" w:eastAsia="Times New Roman" w:hAnsi="Times New Roman" w:cs="Times New Roman"/>
          <w:lang w:val="fr-FR"/>
        </w:rPr>
        <w:t>;</w:t>
      </w:r>
      <w:proofErr w:type="gramEnd"/>
    </w:p>
    <w:p w14:paraId="703D8334" w14:textId="3B83070F" w:rsidR="007A6F2F" w:rsidRPr="008E69E4" w:rsidRDefault="00B60E4C" w:rsidP="002C3DCA">
      <w:pPr>
        <w:adjustRightInd w:val="0"/>
        <w:spacing w:afterLines="50" w:after="120" w:line="240" w:lineRule="auto"/>
        <w:ind w:left="0" w:firstLine="0"/>
        <w:rPr>
          <w:rFonts w:ascii="Times New Roman" w:hAnsi="Times New Roman" w:cs="Times New Roman"/>
          <w:sz w:val="15"/>
          <w:lang w:val="fr-FR"/>
        </w:rPr>
      </w:pPr>
      <w:r>
        <w:rPr>
          <w:rFonts w:ascii="Wingdings" w:eastAsia="Wingdings" w:hAnsi="Wingdings" w:cs="Wingdings"/>
        </w:rPr>
        <w:t></w:t>
      </w:r>
      <w:r w:rsidRPr="008E69E4">
        <w:rPr>
          <w:lang w:val="fr-FR"/>
        </w:rPr>
        <w:tab/>
      </w:r>
      <w:r w:rsidRPr="008E69E4">
        <w:rPr>
          <w:rFonts w:ascii="Times New Roman" w:eastAsia="Times New Roman" w:hAnsi="Times New Roman" w:cs="Times New Roman"/>
          <w:lang w:val="fr-FR"/>
        </w:rPr>
        <w:t>Anticorps anti-souris humains (AASH) ≤ 2</w:t>
      </w:r>
      <w:r w:rsidR="008E69E4">
        <w:rPr>
          <w:rFonts w:ascii="Times New Roman" w:eastAsia="Times New Roman" w:hAnsi="Times New Roman" w:cs="Times New Roman"/>
          <w:lang w:val="fr-FR"/>
        </w:rPr>
        <w:t>.</w:t>
      </w:r>
      <w:r w:rsidRPr="008E69E4">
        <w:rPr>
          <w:rFonts w:ascii="Times New Roman" w:eastAsia="Times New Roman" w:hAnsi="Times New Roman" w:cs="Times New Roman"/>
          <w:lang w:val="fr-FR"/>
        </w:rPr>
        <w:t>000 ng/mL.</w:t>
      </w:r>
    </w:p>
    <w:p w14:paraId="4E89870D" w14:textId="77777777" w:rsidR="007A6F2F" w:rsidRPr="008E69E4" w:rsidRDefault="004E0EE6" w:rsidP="002C3DCA">
      <w:pPr>
        <w:pStyle w:val="2"/>
        <w:adjustRightInd w:val="0"/>
        <w:spacing w:afterLines="50" w:after="120" w:line="240" w:lineRule="auto"/>
        <w:ind w:left="0" w:firstLine="0"/>
        <w:rPr>
          <w:rFonts w:ascii="Times New Roman" w:hAnsi="Times New Roman" w:cs="Times New Roman"/>
          <w:b w:val="0"/>
          <w:i w:val="0"/>
          <w:u w:val="none"/>
          <w:lang w:val="fr-FR"/>
        </w:rPr>
      </w:pPr>
      <w:r w:rsidRPr="008E69E4">
        <w:rPr>
          <w:rFonts w:ascii="Times New Roman" w:eastAsia="Times New Roman" w:hAnsi="Times New Roman" w:cs="Times New Roman"/>
          <w:lang w:val="fr-FR"/>
        </w:rPr>
        <w:t>COMPARAISON DES MÉTHODES</w:t>
      </w:r>
    </w:p>
    <w:p w14:paraId="30605197" w14:textId="02DF6099" w:rsidR="008C4FC4" w:rsidRPr="008E69E4" w:rsidRDefault="004E0EE6" w:rsidP="002C3DCA">
      <w:pPr>
        <w:adjustRightInd w:val="0"/>
        <w:spacing w:afterLines="50" w:after="120" w:line="240" w:lineRule="auto"/>
        <w:ind w:left="0" w:firstLine="0"/>
        <w:rPr>
          <w:rFonts w:ascii="Times New Roman" w:hAnsi="Times New Roman" w:cs="Times New Roman"/>
          <w:lang w:val="fr-FR"/>
        </w:rPr>
      </w:pPr>
      <w:r w:rsidRPr="008E69E4">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3"/>
        <w:tblW w:w="0" w:type="auto"/>
        <w:tblLook w:val="04A0" w:firstRow="1" w:lastRow="0" w:firstColumn="1" w:lastColumn="0" w:noHBand="0" w:noVBand="1"/>
      </w:tblPr>
      <w:tblGrid>
        <w:gridCol w:w="1021"/>
        <w:gridCol w:w="846"/>
        <w:gridCol w:w="846"/>
        <w:gridCol w:w="846"/>
        <w:gridCol w:w="846"/>
      </w:tblGrid>
      <w:tr w:rsidR="00E26DD5" w:rsidRPr="0013463A" w14:paraId="0F86E015" w14:textId="77777777" w:rsidTr="002C3DCA">
        <w:trPr>
          <w:trHeight w:val="20"/>
        </w:trPr>
        <w:tc>
          <w:tcPr>
            <w:tcW w:w="1867" w:type="dxa"/>
            <w:gridSpan w:val="2"/>
            <w:vMerge w:val="restart"/>
          </w:tcPr>
          <w:p w14:paraId="2EEF8551" w14:textId="77777777" w:rsidR="00E26DD5" w:rsidRPr="0013463A" w:rsidRDefault="00E26DD5" w:rsidP="00C0763C">
            <w:pPr>
              <w:adjustRightInd w:val="0"/>
              <w:spacing w:afterLines="50" w:after="120" w:line="240" w:lineRule="auto"/>
              <w:ind w:left="0" w:firstLine="0"/>
              <w:jc w:val="center"/>
              <w:rPr>
                <w:rFonts w:ascii="Times New Roman" w:hAnsi="Times New Roman" w:cs="Times New Roman"/>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538" w:type="dxa"/>
            <w:gridSpan w:val="3"/>
          </w:tcPr>
          <w:p w14:paraId="35DA3743" w14:textId="7576C3D5" w:rsidR="00E26DD5" w:rsidRPr="0013463A" w:rsidRDefault="00E26DD5" w:rsidP="00C0763C">
            <w:pPr>
              <w:widowControl w:val="0"/>
              <w:autoSpaceDE w:val="0"/>
              <w:autoSpaceDN w:val="0"/>
              <w:adjustRightInd w:val="0"/>
              <w:spacing w:after="50" w:line="240" w:lineRule="auto"/>
              <w:ind w:left="0" w:firstLine="0"/>
              <w:jc w:val="center"/>
              <w:rPr>
                <w:rFonts w:ascii="Times New Roman" w:eastAsiaTheme="minorEastAsia" w:hAnsi="Times New Roman" w:cs="Times New Roman"/>
                <w:b/>
                <w:bCs/>
                <w:color w:val="auto"/>
                <w:kern w:val="0"/>
                <w:szCs w:val="18"/>
              </w:rPr>
            </w:pPr>
            <w:r>
              <w:rPr>
                <w:rFonts w:ascii="Times New Roman" w:eastAsia="Times New Roman" w:hAnsi="Times New Roman" w:cs="Times New Roman"/>
                <w:b/>
              </w:rPr>
              <w:t>BioCLIA Autoimmune Reagent Kit, LC-1</w:t>
            </w:r>
          </w:p>
        </w:tc>
      </w:tr>
      <w:tr w:rsidR="00E26DD5" w:rsidRPr="0013463A" w14:paraId="0D2D7D79" w14:textId="77777777" w:rsidTr="002C3DCA">
        <w:trPr>
          <w:trHeight w:val="20"/>
        </w:trPr>
        <w:tc>
          <w:tcPr>
            <w:tcW w:w="1867" w:type="dxa"/>
            <w:gridSpan w:val="2"/>
            <w:vMerge/>
          </w:tcPr>
          <w:p w14:paraId="444F37D5" w14:textId="77777777" w:rsidR="00E26DD5" w:rsidRPr="0013463A" w:rsidRDefault="00E26DD5" w:rsidP="00C0763C">
            <w:pPr>
              <w:adjustRightInd w:val="0"/>
              <w:spacing w:afterLines="50" w:after="120" w:line="240" w:lineRule="auto"/>
              <w:ind w:left="0" w:firstLine="0"/>
              <w:jc w:val="center"/>
              <w:rPr>
                <w:rFonts w:ascii="Times New Roman" w:hAnsi="Times New Roman" w:cs="Times New Roman"/>
                <w:szCs w:val="18"/>
              </w:rPr>
            </w:pPr>
          </w:p>
        </w:tc>
        <w:tc>
          <w:tcPr>
            <w:tcW w:w="846" w:type="dxa"/>
          </w:tcPr>
          <w:p w14:paraId="2E1DB4AE" w14:textId="77777777" w:rsidR="00E26DD5" w:rsidRPr="0013463A" w:rsidRDefault="00E26DD5" w:rsidP="00C0763C">
            <w:pPr>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rPr>
              <w:t>-</w:t>
            </w:r>
          </w:p>
        </w:tc>
        <w:tc>
          <w:tcPr>
            <w:tcW w:w="846" w:type="dxa"/>
          </w:tcPr>
          <w:p w14:paraId="44A949EF" w14:textId="77777777" w:rsidR="00E26DD5" w:rsidRPr="0013463A" w:rsidRDefault="00E26DD5" w:rsidP="00C0763C">
            <w:pPr>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rPr>
              <w:t>+</w:t>
            </w:r>
          </w:p>
        </w:tc>
        <w:tc>
          <w:tcPr>
            <w:tcW w:w="846" w:type="dxa"/>
          </w:tcPr>
          <w:p w14:paraId="2D861DAF" w14:textId="77777777" w:rsidR="00E26DD5" w:rsidRPr="0013463A" w:rsidRDefault="00E26DD5" w:rsidP="00C0763C">
            <w:pPr>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b/>
              </w:rPr>
              <w:t>Total</w:t>
            </w:r>
          </w:p>
        </w:tc>
      </w:tr>
      <w:tr w:rsidR="00E26DD5" w:rsidRPr="0013463A" w14:paraId="2EF56ECF" w14:textId="77777777" w:rsidTr="002C3DCA">
        <w:trPr>
          <w:trHeight w:val="20"/>
        </w:trPr>
        <w:tc>
          <w:tcPr>
            <w:tcW w:w="1021" w:type="dxa"/>
            <w:vMerge w:val="restart"/>
          </w:tcPr>
          <w:p w14:paraId="25333598" w14:textId="77777777" w:rsidR="00E26DD5" w:rsidRPr="008E69E4" w:rsidRDefault="00E26DD5" w:rsidP="00C0763C">
            <w:pPr>
              <w:widowControl w:val="0"/>
              <w:autoSpaceDE w:val="0"/>
              <w:autoSpaceDN w:val="0"/>
              <w:adjustRightInd w:val="0"/>
              <w:spacing w:after="50" w:line="240" w:lineRule="auto"/>
              <w:ind w:left="0" w:firstLine="0"/>
              <w:jc w:val="center"/>
              <w:rPr>
                <w:rFonts w:ascii="Times New Roman" w:eastAsiaTheme="minorEastAsia" w:hAnsi="Times New Roman" w:cs="Times New Roman"/>
                <w:b/>
                <w:bCs/>
                <w:color w:val="auto"/>
                <w:kern w:val="0"/>
                <w:szCs w:val="18"/>
                <w:lang w:val="fr-FR"/>
              </w:rPr>
            </w:pPr>
            <w:r w:rsidRPr="008E69E4">
              <w:rPr>
                <w:rFonts w:ascii="Times New Roman" w:eastAsia="Times New Roman" w:hAnsi="Times New Roman" w:cs="Times New Roman"/>
                <w:b/>
                <w:lang w:val="fr-FR"/>
              </w:rPr>
              <w:t>Méthode Prédite</w:t>
            </w:r>
          </w:p>
        </w:tc>
        <w:tc>
          <w:tcPr>
            <w:tcW w:w="846" w:type="dxa"/>
          </w:tcPr>
          <w:p w14:paraId="389BC942" w14:textId="77777777" w:rsidR="00E26DD5" w:rsidRPr="0013463A" w:rsidRDefault="00E26DD5" w:rsidP="00C0763C">
            <w:pPr>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rPr>
              <w:t>-</w:t>
            </w:r>
          </w:p>
        </w:tc>
        <w:tc>
          <w:tcPr>
            <w:tcW w:w="846" w:type="dxa"/>
          </w:tcPr>
          <w:p w14:paraId="4B84B5ED" w14:textId="0D642EDF" w:rsidR="00E26DD5" w:rsidRPr="0013463A" w:rsidRDefault="00E26DD5" w:rsidP="00C0763C">
            <w:pPr>
              <w:adjustRightInd w:val="0"/>
              <w:spacing w:afterLines="50" w:after="12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99</w:t>
            </w:r>
          </w:p>
        </w:tc>
        <w:tc>
          <w:tcPr>
            <w:tcW w:w="846" w:type="dxa"/>
          </w:tcPr>
          <w:p w14:paraId="3D4433D8" w14:textId="77777777" w:rsidR="00E26DD5" w:rsidRPr="0013463A" w:rsidRDefault="00E26DD5" w:rsidP="00C0763C">
            <w:pPr>
              <w:adjustRightInd w:val="0"/>
              <w:spacing w:afterLines="50" w:after="12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0</w:t>
            </w:r>
          </w:p>
        </w:tc>
        <w:tc>
          <w:tcPr>
            <w:tcW w:w="846" w:type="dxa"/>
          </w:tcPr>
          <w:p w14:paraId="7C85AAC6" w14:textId="67E5CB5B" w:rsidR="00E26DD5" w:rsidRPr="0013463A" w:rsidRDefault="00E26DD5" w:rsidP="00C0763C">
            <w:pPr>
              <w:adjustRightInd w:val="0"/>
              <w:spacing w:afterLines="50" w:after="12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99</w:t>
            </w:r>
          </w:p>
        </w:tc>
      </w:tr>
      <w:tr w:rsidR="00E26DD5" w:rsidRPr="0013463A" w14:paraId="4EAB2B08" w14:textId="77777777" w:rsidTr="002C3DCA">
        <w:trPr>
          <w:trHeight w:val="20"/>
        </w:trPr>
        <w:tc>
          <w:tcPr>
            <w:tcW w:w="1021" w:type="dxa"/>
            <w:vMerge/>
          </w:tcPr>
          <w:p w14:paraId="18A8BEDD" w14:textId="77777777" w:rsidR="00E26DD5" w:rsidRPr="0013463A" w:rsidRDefault="00E26DD5" w:rsidP="00C0763C">
            <w:pPr>
              <w:adjustRightInd w:val="0"/>
              <w:spacing w:afterLines="50" w:after="120" w:line="240" w:lineRule="auto"/>
              <w:ind w:left="0" w:firstLine="0"/>
              <w:jc w:val="center"/>
              <w:rPr>
                <w:rFonts w:ascii="Times New Roman" w:hAnsi="Times New Roman" w:cs="Times New Roman"/>
                <w:szCs w:val="18"/>
              </w:rPr>
            </w:pPr>
          </w:p>
        </w:tc>
        <w:tc>
          <w:tcPr>
            <w:tcW w:w="846" w:type="dxa"/>
          </w:tcPr>
          <w:p w14:paraId="1CAED896" w14:textId="77777777" w:rsidR="00E26DD5" w:rsidRPr="0013463A" w:rsidRDefault="00E26DD5" w:rsidP="00C0763C">
            <w:pPr>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rPr>
              <w:t>+</w:t>
            </w:r>
          </w:p>
        </w:tc>
        <w:tc>
          <w:tcPr>
            <w:tcW w:w="846" w:type="dxa"/>
          </w:tcPr>
          <w:p w14:paraId="7AB7C416" w14:textId="1610C3B9" w:rsidR="00E26DD5" w:rsidRPr="0013463A" w:rsidRDefault="00E26DD5" w:rsidP="00C0763C">
            <w:pPr>
              <w:adjustRightInd w:val="0"/>
              <w:spacing w:afterLines="50" w:after="12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0</w:t>
            </w:r>
          </w:p>
        </w:tc>
        <w:tc>
          <w:tcPr>
            <w:tcW w:w="846" w:type="dxa"/>
          </w:tcPr>
          <w:p w14:paraId="76EA78C6" w14:textId="2B26496B" w:rsidR="00E26DD5" w:rsidRPr="0013463A" w:rsidRDefault="00E26DD5" w:rsidP="00C0763C">
            <w:pPr>
              <w:adjustRightInd w:val="0"/>
              <w:spacing w:afterLines="50" w:after="12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1</w:t>
            </w:r>
          </w:p>
        </w:tc>
        <w:tc>
          <w:tcPr>
            <w:tcW w:w="846" w:type="dxa"/>
          </w:tcPr>
          <w:p w14:paraId="1C283CA4" w14:textId="567D6CF3" w:rsidR="00E26DD5" w:rsidRPr="0013463A" w:rsidRDefault="00E26DD5" w:rsidP="00C0763C">
            <w:pPr>
              <w:adjustRightInd w:val="0"/>
              <w:spacing w:afterLines="50" w:after="12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1</w:t>
            </w:r>
          </w:p>
        </w:tc>
      </w:tr>
      <w:tr w:rsidR="00E26DD5" w:rsidRPr="0013463A" w14:paraId="42398D0B" w14:textId="77777777" w:rsidTr="002C3DCA">
        <w:trPr>
          <w:trHeight w:val="20"/>
        </w:trPr>
        <w:tc>
          <w:tcPr>
            <w:tcW w:w="1021" w:type="dxa"/>
            <w:vMerge/>
          </w:tcPr>
          <w:p w14:paraId="179EA860" w14:textId="77777777" w:rsidR="00E26DD5" w:rsidRPr="0013463A" w:rsidRDefault="00E26DD5" w:rsidP="00C0763C">
            <w:pPr>
              <w:adjustRightInd w:val="0"/>
              <w:spacing w:afterLines="50" w:after="120" w:line="240" w:lineRule="auto"/>
              <w:ind w:left="0" w:firstLine="0"/>
              <w:jc w:val="center"/>
              <w:rPr>
                <w:rFonts w:ascii="Times New Roman" w:hAnsi="Times New Roman" w:cs="Times New Roman"/>
                <w:szCs w:val="18"/>
              </w:rPr>
            </w:pPr>
          </w:p>
        </w:tc>
        <w:tc>
          <w:tcPr>
            <w:tcW w:w="846" w:type="dxa"/>
          </w:tcPr>
          <w:p w14:paraId="3CAE35E1" w14:textId="77777777" w:rsidR="00E26DD5" w:rsidRPr="0013463A" w:rsidRDefault="00E26DD5" w:rsidP="00C0763C">
            <w:pPr>
              <w:adjustRightInd w:val="0"/>
              <w:spacing w:afterLines="50" w:after="120" w:line="240" w:lineRule="auto"/>
              <w:ind w:left="0" w:firstLine="0"/>
              <w:jc w:val="center"/>
              <w:rPr>
                <w:rFonts w:ascii="Times New Roman" w:hAnsi="Times New Roman" w:cs="Times New Roman"/>
                <w:szCs w:val="18"/>
              </w:rPr>
            </w:pPr>
            <w:r>
              <w:rPr>
                <w:rFonts w:ascii="Times New Roman" w:eastAsia="Times New Roman" w:hAnsi="Times New Roman" w:cs="Times New Roman"/>
                <w:b/>
              </w:rPr>
              <w:t>Total</w:t>
            </w:r>
          </w:p>
        </w:tc>
        <w:tc>
          <w:tcPr>
            <w:tcW w:w="846" w:type="dxa"/>
          </w:tcPr>
          <w:p w14:paraId="0255CBC3" w14:textId="2FF605D3" w:rsidR="00E26DD5" w:rsidRPr="0013463A" w:rsidRDefault="00C027F7" w:rsidP="00C0763C">
            <w:pPr>
              <w:adjustRightInd w:val="0"/>
              <w:spacing w:afterLines="50" w:after="12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99</w:t>
            </w:r>
          </w:p>
        </w:tc>
        <w:tc>
          <w:tcPr>
            <w:tcW w:w="846" w:type="dxa"/>
          </w:tcPr>
          <w:p w14:paraId="3076B535" w14:textId="19345579" w:rsidR="00E26DD5" w:rsidRPr="0013463A" w:rsidRDefault="00C027F7" w:rsidP="00C0763C">
            <w:pPr>
              <w:adjustRightInd w:val="0"/>
              <w:spacing w:afterLines="50" w:after="12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1</w:t>
            </w:r>
          </w:p>
        </w:tc>
        <w:tc>
          <w:tcPr>
            <w:tcW w:w="846" w:type="dxa"/>
          </w:tcPr>
          <w:p w14:paraId="55128307" w14:textId="77777777" w:rsidR="00E26DD5" w:rsidRPr="0013463A" w:rsidRDefault="00E26DD5" w:rsidP="00C0763C">
            <w:pPr>
              <w:adjustRightInd w:val="0"/>
              <w:spacing w:afterLines="50" w:after="12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100</w:t>
            </w:r>
          </w:p>
        </w:tc>
      </w:tr>
    </w:tbl>
    <w:p w14:paraId="405457B1" w14:textId="4D66CEA4" w:rsidR="008C4FC4" w:rsidRPr="0013463A" w:rsidRDefault="008C4FC4" w:rsidP="002C3DCA">
      <w:pPr>
        <w:adjustRightInd w:val="0"/>
        <w:spacing w:afterLines="50" w:after="120" w:line="240" w:lineRule="auto"/>
        <w:ind w:left="0" w:firstLine="0"/>
        <w:jc w:val="left"/>
        <w:rPr>
          <w:rFonts w:ascii="Times New Roman" w:hAnsi="Times New Roman" w:cs="Times New Roman"/>
        </w:rPr>
      </w:pP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5"/>
        <w:gridCol w:w="2055"/>
      </w:tblGrid>
      <w:tr w:rsidR="00E26DD5" w:rsidRPr="0013463A" w14:paraId="4F3CF3C9" w14:textId="77777777" w:rsidTr="002C3DCA">
        <w:trPr>
          <w:trHeight w:val="20"/>
        </w:trPr>
        <w:tc>
          <w:tcPr>
            <w:tcW w:w="2055" w:type="dxa"/>
          </w:tcPr>
          <w:p w14:paraId="2A44073C" w14:textId="24FF51B8" w:rsidR="00E26DD5" w:rsidRPr="0013463A" w:rsidRDefault="00E26DD5" w:rsidP="0090592F">
            <w:pPr>
              <w:spacing w:after="50" w:line="240" w:lineRule="auto"/>
              <w:ind w:left="0" w:firstLine="0"/>
              <w:jc w:val="center"/>
              <w:rPr>
                <w:rFonts w:ascii="Times New Roman" w:eastAsiaTheme="minorEastAsia" w:hAnsi="Times New Roman" w:cs="Times New Roman"/>
              </w:rPr>
            </w:pPr>
            <w:proofErr w:type="spellStart"/>
            <w:r>
              <w:rPr>
                <w:rFonts w:ascii="Times New Roman" w:eastAsia="Times New Roman" w:hAnsi="Times New Roman" w:cs="Times New Roman"/>
                <w:b/>
              </w:rPr>
              <w:t>Sensibilité</w:t>
            </w:r>
            <w:proofErr w:type="spellEnd"/>
          </w:p>
        </w:tc>
        <w:tc>
          <w:tcPr>
            <w:tcW w:w="2055" w:type="dxa"/>
          </w:tcPr>
          <w:p w14:paraId="0ED6530E" w14:textId="3EEE8980" w:rsidR="00E26DD5" w:rsidRPr="0013463A" w:rsidRDefault="00C027F7" w:rsidP="0090592F">
            <w:pPr>
              <w:spacing w:after="50" w:line="240" w:lineRule="auto"/>
              <w:ind w:left="0" w:firstLine="0"/>
              <w:jc w:val="center"/>
              <w:rPr>
                <w:rFonts w:ascii="Times New Roman" w:eastAsiaTheme="minorEastAsia" w:hAnsi="Times New Roman" w:cs="Times New Roman"/>
                <w:szCs w:val="18"/>
              </w:rPr>
            </w:pPr>
            <w:r>
              <w:rPr>
                <w:rFonts w:ascii="Times New Roman" w:eastAsia="Times New Roman" w:hAnsi="Times New Roman" w:cs="Times New Roman"/>
              </w:rPr>
              <w:t>100,0 %</w:t>
            </w:r>
          </w:p>
        </w:tc>
      </w:tr>
      <w:tr w:rsidR="00E26DD5" w:rsidRPr="0013463A" w14:paraId="0A3B6E06" w14:textId="77777777" w:rsidTr="002C3DCA">
        <w:trPr>
          <w:trHeight w:val="20"/>
        </w:trPr>
        <w:tc>
          <w:tcPr>
            <w:tcW w:w="2055" w:type="dxa"/>
          </w:tcPr>
          <w:p w14:paraId="70614C98" w14:textId="77777777" w:rsidR="00E26DD5" w:rsidRPr="0013463A" w:rsidRDefault="00E26DD5" w:rsidP="0090592F">
            <w:pPr>
              <w:spacing w:after="50" w:line="240" w:lineRule="auto"/>
              <w:ind w:left="0" w:firstLine="0"/>
              <w:jc w:val="center"/>
              <w:rPr>
                <w:rFonts w:ascii="Times New Roman" w:eastAsiaTheme="minorEastAsia" w:hAnsi="Times New Roman" w:cs="Times New Roman"/>
              </w:rPr>
            </w:pPr>
            <w:proofErr w:type="spellStart"/>
            <w:r>
              <w:rPr>
                <w:rFonts w:ascii="Times New Roman" w:eastAsia="Times New Roman" w:hAnsi="Times New Roman" w:cs="Times New Roman"/>
                <w:b/>
              </w:rPr>
              <w:t>Spécificité</w:t>
            </w:r>
            <w:proofErr w:type="spellEnd"/>
          </w:p>
        </w:tc>
        <w:tc>
          <w:tcPr>
            <w:tcW w:w="2055" w:type="dxa"/>
          </w:tcPr>
          <w:p w14:paraId="5FC4569B" w14:textId="77777777" w:rsidR="00E26DD5" w:rsidRPr="0013463A" w:rsidRDefault="00E26DD5" w:rsidP="0090592F">
            <w:pPr>
              <w:spacing w:after="5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rPr>
              <w:t>100,0 %</w:t>
            </w:r>
          </w:p>
        </w:tc>
      </w:tr>
      <w:tr w:rsidR="00E26DD5" w:rsidRPr="0013463A" w14:paraId="29BA11C6" w14:textId="77777777" w:rsidTr="002C3DCA">
        <w:trPr>
          <w:trHeight w:val="20"/>
        </w:trPr>
        <w:tc>
          <w:tcPr>
            <w:tcW w:w="2055" w:type="dxa"/>
          </w:tcPr>
          <w:p w14:paraId="24F89D5F" w14:textId="77777777" w:rsidR="00E26DD5" w:rsidRPr="0013463A" w:rsidRDefault="00E26DD5" w:rsidP="0090592F">
            <w:pPr>
              <w:spacing w:after="5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b/>
              </w:rPr>
              <w:t>Accord total</w:t>
            </w:r>
          </w:p>
        </w:tc>
        <w:tc>
          <w:tcPr>
            <w:tcW w:w="2055" w:type="dxa"/>
          </w:tcPr>
          <w:p w14:paraId="70B9FA09" w14:textId="741E9FF8" w:rsidR="00E26DD5" w:rsidRPr="0013463A" w:rsidRDefault="00C027F7" w:rsidP="0090592F">
            <w:pPr>
              <w:spacing w:after="5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rPr>
              <w:t>100,0 %</w:t>
            </w:r>
          </w:p>
        </w:tc>
      </w:tr>
    </w:tbl>
    <w:p w14:paraId="514C73D7" w14:textId="77777777" w:rsidR="00742D35" w:rsidRDefault="00742D35" w:rsidP="002C3DCA">
      <w:pPr>
        <w:pStyle w:val="1"/>
        <w:adjustRightInd w:val="0"/>
        <w:spacing w:afterLines="50" w:after="120" w:line="240" w:lineRule="auto"/>
        <w:ind w:left="0" w:firstLine="0"/>
        <w:rPr>
          <w:rFonts w:ascii="Times New Roman" w:hAnsi="Times New Roman" w:cs="Times New Roman"/>
        </w:rPr>
      </w:pPr>
    </w:p>
    <w:p w14:paraId="0F4522E9" w14:textId="69327F59" w:rsidR="007A6F2F" w:rsidRPr="007A6F2F" w:rsidRDefault="004E0EE6" w:rsidP="002C3DCA">
      <w:pPr>
        <w:pStyle w:val="1"/>
        <w:adjustRightInd w:val="0"/>
        <w:spacing w:afterLines="50" w:after="120" w:line="240" w:lineRule="auto"/>
        <w:ind w:left="0" w:firstLine="0"/>
        <w:rPr>
          <w:rFonts w:ascii="Times New Roman" w:hAnsi="Times New Roman" w:cs="Times New Roman"/>
          <w:b w:val="0"/>
        </w:rPr>
      </w:pPr>
      <w:r>
        <w:rPr>
          <w:rFonts w:ascii="Times New Roman" w:eastAsia="Times New Roman" w:hAnsi="Times New Roman" w:cs="Times New Roman"/>
        </w:rPr>
        <w:t>LIMITES</w:t>
      </w:r>
    </w:p>
    <w:p w14:paraId="7397FEE5" w14:textId="77777777" w:rsidR="007A6F2F" w:rsidRPr="008E69E4" w:rsidRDefault="00B60E4C" w:rsidP="00742D35">
      <w:pPr>
        <w:spacing w:afterLines="50" w:after="120" w:line="240" w:lineRule="auto"/>
        <w:ind w:left="10"/>
        <w:rPr>
          <w:rFonts w:ascii="Times New Roman" w:hAnsi="Times New Roman" w:cs="Times New Roman"/>
          <w:lang w:val="fr-FR"/>
        </w:rPr>
      </w:pPr>
      <w:r w:rsidRPr="008E69E4">
        <w:rPr>
          <w:rFonts w:ascii="Times New Roman" w:eastAsia="Times New Roman" w:hAnsi="Times New Roman" w:cs="Times New Roman"/>
          <w:lang w:val="fr-FR"/>
        </w:rPr>
        <w:t>•</w:t>
      </w:r>
      <w:r w:rsidRPr="008E69E4">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7A46256C" w14:textId="77777777" w:rsidR="007A6F2F" w:rsidRPr="008E69E4" w:rsidRDefault="00B60E4C" w:rsidP="00742D35">
      <w:pPr>
        <w:spacing w:afterLines="50" w:after="120" w:line="240" w:lineRule="auto"/>
        <w:ind w:left="10"/>
        <w:rPr>
          <w:rFonts w:ascii="Times New Roman" w:hAnsi="Times New Roman" w:cs="Times New Roman"/>
          <w:lang w:val="fr-FR"/>
        </w:rPr>
      </w:pPr>
      <w:r w:rsidRPr="008E69E4">
        <w:rPr>
          <w:rFonts w:ascii="Times New Roman" w:eastAsia="Times New Roman" w:hAnsi="Times New Roman" w:cs="Times New Roman"/>
          <w:lang w:val="fr-FR"/>
        </w:rPr>
        <w:t>•</w:t>
      </w:r>
      <w:r w:rsidRPr="008E69E4">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2BD13FFF" w14:textId="77777777" w:rsidR="007A6F2F" w:rsidRPr="008E69E4" w:rsidRDefault="00B60E4C" w:rsidP="00742D35">
      <w:pPr>
        <w:spacing w:afterLines="50" w:after="120" w:line="240" w:lineRule="auto"/>
        <w:ind w:left="10"/>
        <w:rPr>
          <w:rFonts w:ascii="Times New Roman" w:hAnsi="Times New Roman" w:cs="Times New Roman"/>
          <w:lang w:val="fr-FR"/>
        </w:rPr>
      </w:pPr>
      <w:r w:rsidRPr="008E69E4">
        <w:rPr>
          <w:rFonts w:ascii="Times New Roman" w:eastAsia="Times New Roman" w:hAnsi="Times New Roman" w:cs="Times New Roman"/>
          <w:lang w:val="fr-FR"/>
        </w:rPr>
        <w:t>•</w:t>
      </w:r>
      <w:r w:rsidRPr="008E69E4">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7A28A3EF" w14:textId="70168AA1" w:rsidR="008C4FC4" w:rsidRPr="0013463A" w:rsidRDefault="00C027F7" w:rsidP="002C3DCA">
      <w:pPr>
        <w:pStyle w:val="1"/>
        <w:adjustRightInd w:val="0"/>
        <w:spacing w:afterLines="50" w:after="120" w:line="240" w:lineRule="auto"/>
        <w:ind w:left="0" w:firstLine="0"/>
        <w:rPr>
          <w:rFonts w:ascii="Times New Roman" w:hAnsi="Times New Roman" w:cs="Times New Roman"/>
        </w:rPr>
      </w:pPr>
      <w:r>
        <w:rPr>
          <w:rFonts w:ascii="Times New Roman" w:eastAsia="Times New Roman" w:hAnsi="Times New Roman" w:cs="Times New Roman"/>
        </w:rPr>
        <w:t>SYMBOLES</w:t>
      </w:r>
    </w:p>
    <w:tbl>
      <w:tblPr>
        <w:tblStyle w:val="a3"/>
        <w:tblW w:w="4881" w:type="dxa"/>
        <w:tblLayout w:type="fixed"/>
        <w:tblLook w:val="04A0" w:firstRow="1" w:lastRow="0" w:firstColumn="1" w:lastColumn="0" w:noHBand="0" w:noVBand="1"/>
      </w:tblPr>
      <w:tblGrid>
        <w:gridCol w:w="988"/>
        <w:gridCol w:w="1264"/>
        <w:gridCol w:w="1287"/>
        <w:gridCol w:w="1342"/>
      </w:tblGrid>
      <w:tr w:rsidR="00C027F7" w:rsidRPr="0013463A" w14:paraId="40B309D9" w14:textId="77777777" w:rsidTr="00220F12">
        <w:trPr>
          <w:trHeight w:val="20"/>
        </w:trPr>
        <w:tc>
          <w:tcPr>
            <w:tcW w:w="988" w:type="dxa"/>
            <w:vAlign w:val="center"/>
          </w:tcPr>
          <w:p w14:paraId="36BE61BA" w14:textId="77777777" w:rsidR="00C027F7" w:rsidRPr="0013463A" w:rsidRDefault="00C027F7" w:rsidP="00220F12">
            <w:pPr>
              <w:adjustRightIn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2014331C" wp14:editId="00919C36">
                  <wp:extent cx="447870" cy="263924"/>
                  <wp:effectExtent l="0" t="0" r="0" b="317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51077" cy="265814"/>
                          </a:xfrm>
                          <a:prstGeom prst="rect">
                            <a:avLst/>
                          </a:prstGeom>
                        </pic:spPr>
                      </pic:pic>
                    </a:graphicData>
                  </a:graphic>
                </wp:inline>
              </w:drawing>
            </w:r>
          </w:p>
        </w:tc>
        <w:tc>
          <w:tcPr>
            <w:tcW w:w="1264" w:type="dxa"/>
          </w:tcPr>
          <w:p w14:paraId="699ACCAA" w14:textId="7F3D602A" w:rsidR="00C027F7" w:rsidRPr="0013463A" w:rsidRDefault="00C027F7" w:rsidP="00A71CF5">
            <w:pPr>
              <w:widowControl w:val="0"/>
              <w:spacing w:after="50" w:line="240" w:lineRule="auto"/>
              <w:ind w:left="0" w:firstLine="0"/>
              <w:jc w:val="center"/>
              <w:rPr>
                <w:rFonts w:ascii="Times New Roman" w:hAnsi="Times New Roman" w:cs="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287" w:type="dxa"/>
            <w:vAlign w:val="center"/>
          </w:tcPr>
          <w:p w14:paraId="72AA7A16" w14:textId="77777777" w:rsidR="00C027F7" w:rsidRPr="0013463A" w:rsidRDefault="00C027F7" w:rsidP="00220F12">
            <w:pPr>
              <w:adjustRightIn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18A76F88" wp14:editId="6A6E7285">
                  <wp:extent cx="400000" cy="361905"/>
                  <wp:effectExtent l="0" t="0" r="635"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0000" cy="361905"/>
                          </a:xfrm>
                          <a:prstGeom prst="rect">
                            <a:avLst/>
                          </a:prstGeom>
                        </pic:spPr>
                      </pic:pic>
                    </a:graphicData>
                  </a:graphic>
                </wp:inline>
              </w:drawing>
            </w:r>
          </w:p>
        </w:tc>
        <w:tc>
          <w:tcPr>
            <w:tcW w:w="1342" w:type="dxa"/>
          </w:tcPr>
          <w:p w14:paraId="111A8027" w14:textId="77777777" w:rsidR="00C027F7" w:rsidRPr="0013463A" w:rsidRDefault="00C027F7" w:rsidP="00A71CF5">
            <w:pPr>
              <w:adjustRightInd w:val="0"/>
              <w:spacing w:afterLines="50" w:after="120" w:line="240" w:lineRule="auto"/>
              <w:ind w:left="0" w:firstLine="0"/>
              <w:jc w:val="center"/>
              <w:rPr>
                <w:rFonts w:ascii="Times New Roman" w:hAnsi="Times New Roman" w:cs="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C027F7" w:rsidRPr="0013463A" w14:paraId="453AA301" w14:textId="77777777" w:rsidTr="00F558A1">
        <w:trPr>
          <w:trHeight w:val="20"/>
        </w:trPr>
        <w:tc>
          <w:tcPr>
            <w:tcW w:w="988" w:type="dxa"/>
            <w:vAlign w:val="center"/>
          </w:tcPr>
          <w:p w14:paraId="2F8D8DB8" w14:textId="392AA95E" w:rsidR="00C027F7" w:rsidRPr="0013463A" w:rsidRDefault="00C027F7" w:rsidP="00220F12">
            <w:pPr>
              <w:adjustRightIn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2A2C4869" wp14:editId="4A0EE9C3">
                  <wp:extent cx="481459" cy="264795"/>
                  <wp:effectExtent l="0" t="0" r="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r="25406"/>
                          <a:stretch/>
                        </pic:blipFill>
                        <pic:spPr bwMode="auto">
                          <a:xfrm>
                            <a:off x="0" y="0"/>
                            <a:ext cx="491808" cy="270487"/>
                          </a:xfrm>
                          <a:prstGeom prst="rect">
                            <a:avLst/>
                          </a:prstGeom>
                          <a:ln>
                            <a:noFill/>
                          </a:ln>
                          <a:extLst>
                            <a:ext uri="{53640926-AAD7-44D8-BBD7-CCE9431645EC}">
                              <a14:shadowObscured xmlns:a14="http://schemas.microsoft.com/office/drawing/2010/main"/>
                            </a:ext>
                          </a:extLst>
                        </pic:spPr>
                      </pic:pic>
                    </a:graphicData>
                  </a:graphic>
                </wp:inline>
              </w:drawing>
            </w:r>
          </w:p>
        </w:tc>
        <w:tc>
          <w:tcPr>
            <w:tcW w:w="1264" w:type="dxa"/>
          </w:tcPr>
          <w:p w14:paraId="6482950C" w14:textId="77777777" w:rsidR="00C027F7" w:rsidRPr="0013463A" w:rsidRDefault="00C027F7" w:rsidP="00A71CF5">
            <w:pPr>
              <w:adjustRightInd w:val="0"/>
              <w:spacing w:afterLines="50" w:after="120" w:line="240" w:lineRule="auto"/>
              <w:ind w:left="0" w:firstLine="0"/>
              <w:jc w:val="center"/>
              <w:rPr>
                <w:rFonts w:ascii="Times New Roman" w:hAnsi="Times New Roman" w:cs="Times New Roman"/>
                <w:lang w:val="it-IT"/>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287" w:type="dxa"/>
            <w:vAlign w:val="center"/>
          </w:tcPr>
          <w:p w14:paraId="009CD8F6" w14:textId="77777777" w:rsidR="00C027F7" w:rsidRPr="0013463A" w:rsidRDefault="00C027F7" w:rsidP="00220F12">
            <w:pPr>
              <w:adjustRightInd w:val="0"/>
              <w:spacing w:afterLines="50" w:after="120" w:line="240" w:lineRule="auto"/>
              <w:ind w:left="0" w:firstLine="0"/>
              <w:jc w:val="center"/>
              <w:rPr>
                <w:rFonts w:ascii="Times New Roman" w:hAnsi="Times New Roman" w:cs="Times New Roman"/>
                <w:lang w:val="it-IT"/>
              </w:rPr>
            </w:pPr>
            <w:r>
              <w:rPr>
                <w:rFonts w:ascii="Times New Roman" w:eastAsia="Times New Roman" w:hAnsi="Times New Roman" w:cs="Times New Roman"/>
                <w:noProof/>
                <w:lang w:bidi="ar-SA"/>
              </w:rPr>
              <w:drawing>
                <wp:inline distT="0" distB="0" distL="0" distR="0" wp14:anchorId="37184FCF" wp14:editId="3ABA82C1">
                  <wp:extent cx="552381" cy="314286"/>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52381" cy="314286"/>
                          </a:xfrm>
                          <a:prstGeom prst="rect">
                            <a:avLst/>
                          </a:prstGeom>
                        </pic:spPr>
                      </pic:pic>
                    </a:graphicData>
                  </a:graphic>
                </wp:inline>
              </w:drawing>
            </w:r>
          </w:p>
        </w:tc>
        <w:tc>
          <w:tcPr>
            <w:tcW w:w="1342" w:type="dxa"/>
            <w:vAlign w:val="center"/>
          </w:tcPr>
          <w:p w14:paraId="1C3C028D" w14:textId="77777777" w:rsidR="00C027F7" w:rsidRPr="0013463A" w:rsidRDefault="00C027F7" w:rsidP="00F558A1">
            <w:pPr>
              <w:adjustRightInd w:val="0"/>
              <w:spacing w:afterLines="50" w:after="120" w:line="240" w:lineRule="auto"/>
              <w:ind w:left="0" w:firstLine="0"/>
              <w:jc w:val="right"/>
              <w:rPr>
                <w:rFonts w:ascii="Times New Roman" w:hAnsi="Times New Roman" w:cs="Times New Roman"/>
                <w:lang w:val="it-IT"/>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C027F7" w:rsidRPr="0013463A" w14:paraId="455FA39B" w14:textId="77777777" w:rsidTr="00220F12">
        <w:trPr>
          <w:trHeight w:val="20"/>
        </w:trPr>
        <w:tc>
          <w:tcPr>
            <w:tcW w:w="988" w:type="dxa"/>
            <w:vAlign w:val="center"/>
          </w:tcPr>
          <w:p w14:paraId="758C4327" w14:textId="77777777" w:rsidR="00C027F7" w:rsidRPr="0013463A" w:rsidRDefault="00C027F7" w:rsidP="00220F12">
            <w:pPr>
              <w:adjustRightInd w:val="0"/>
              <w:spacing w:afterLines="50" w:after="120" w:line="240" w:lineRule="auto"/>
              <w:ind w:left="0" w:firstLine="0"/>
              <w:jc w:val="center"/>
              <w:rPr>
                <w:rFonts w:ascii="Times New Roman" w:hAnsi="Times New Roman" w:cs="Times New Roman"/>
                <w:lang w:val="it-IT"/>
              </w:rPr>
            </w:pPr>
            <w:r>
              <w:rPr>
                <w:rFonts w:ascii="Times New Roman" w:eastAsia="Times New Roman" w:hAnsi="Times New Roman" w:cs="Times New Roman"/>
                <w:noProof/>
                <w:lang w:bidi="ar-SA"/>
              </w:rPr>
              <w:drawing>
                <wp:inline distT="0" distB="0" distL="0" distR="0" wp14:anchorId="2036F5B0" wp14:editId="6B663876">
                  <wp:extent cx="481460" cy="184846"/>
                  <wp:effectExtent l="0" t="0" r="0" b="571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7565" cy="191029"/>
                          </a:xfrm>
                          <a:prstGeom prst="rect">
                            <a:avLst/>
                          </a:prstGeom>
                        </pic:spPr>
                      </pic:pic>
                    </a:graphicData>
                  </a:graphic>
                </wp:inline>
              </w:drawing>
            </w:r>
          </w:p>
        </w:tc>
        <w:tc>
          <w:tcPr>
            <w:tcW w:w="1264" w:type="dxa"/>
          </w:tcPr>
          <w:p w14:paraId="20F912FA" w14:textId="2816AB15" w:rsidR="00C027F7" w:rsidRPr="008E69E4" w:rsidRDefault="00C027F7" w:rsidP="00A71CF5">
            <w:pPr>
              <w:adjustRightInd w:val="0"/>
              <w:spacing w:afterLines="50" w:after="120" w:line="240" w:lineRule="auto"/>
              <w:ind w:left="0" w:firstLine="0"/>
              <w:jc w:val="center"/>
              <w:rPr>
                <w:rFonts w:ascii="Times New Roman" w:hAnsi="Times New Roman" w:cs="Times New Roman"/>
                <w:lang w:val="fr-FR"/>
              </w:rPr>
            </w:pPr>
            <w:r w:rsidRPr="008E69E4">
              <w:rPr>
                <w:rFonts w:ascii="Times New Roman" w:eastAsia="Times New Roman" w:hAnsi="Times New Roman" w:cs="Times New Roman"/>
                <w:lang w:val="fr-FR"/>
              </w:rPr>
              <w:t>Conserver entre +2℃ et +8℃</w:t>
            </w:r>
          </w:p>
        </w:tc>
        <w:tc>
          <w:tcPr>
            <w:tcW w:w="1287" w:type="dxa"/>
            <w:vAlign w:val="center"/>
          </w:tcPr>
          <w:p w14:paraId="0E59B234" w14:textId="77777777" w:rsidR="00C027F7" w:rsidRPr="0013463A" w:rsidRDefault="00C027F7" w:rsidP="00220F12">
            <w:pPr>
              <w:adjustRightIn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7357FC6E" wp14:editId="117BEF97">
                  <wp:extent cx="542857" cy="35238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2857" cy="352381"/>
                          </a:xfrm>
                          <a:prstGeom prst="rect">
                            <a:avLst/>
                          </a:prstGeom>
                        </pic:spPr>
                      </pic:pic>
                    </a:graphicData>
                  </a:graphic>
                </wp:inline>
              </w:drawing>
            </w:r>
          </w:p>
        </w:tc>
        <w:tc>
          <w:tcPr>
            <w:tcW w:w="1342" w:type="dxa"/>
          </w:tcPr>
          <w:p w14:paraId="22161CE8" w14:textId="77777777" w:rsidR="00C027F7" w:rsidRPr="0013463A" w:rsidRDefault="00C027F7" w:rsidP="00A71CF5">
            <w:pPr>
              <w:adjustRightIn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C027F7" w:rsidRPr="008E69E4" w14:paraId="53F1900C" w14:textId="77777777" w:rsidTr="00220F12">
        <w:trPr>
          <w:trHeight w:val="20"/>
        </w:trPr>
        <w:tc>
          <w:tcPr>
            <w:tcW w:w="988" w:type="dxa"/>
            <w:vAlign w:val="center"/>
          </w:tcPr>
          <w:p w14:paraId="01145B69" w14:textId="77777777" w:rsidR="00C027F7" w:rsidRPr="0013463A" w:rsidRDefault="00C027F7" w:rsidP="00220F12">
            <w:pPr>
              <w:adjustRightIn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5AA32F6C" wp14:editId="415F2B95">
                  <wp:extent cx="441960" cy="276225"/>
                  <wp:effectExtent l="0" t="0" r="0"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5989" cy="278743"/>
                          </a:xfrm>
                          <a:prstGeom prst="rect">
                            <a:avLst/>
                          </a:prstGeom>
                        </pic:spPr>
                      </pic:pic>
                    </a:graphicData>
                  </a:graphic>
                </wp:inline>
              </w:drawing>
            </w:r>
          </w:p>
        </w:tc>
        <w:tc>
          <w:tcPr>
            <w:tcW w:w="1264" w:type="dxa"/>
          </w:tcPr>
          <w:p w14:paraId="0503866B" w14:textId="77777777" w:rsidR="00C027F7" w:rsidRPr="0013463A" w:rsidRDefault="00C027F7" w:rsidP="00A71CF5">
            <w:pPr>
              <w:adjustRightIn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rPr>
              <w:t>Fabricant</w:t>
            </w:r>
          </w:p>
        </w:tc>
        <w:tc>
          <w:tcPr>
            <w:tcW w:w="1287" w:type="dxa"/>
            <w:vAlign w:val="center"/>
          </w:tcPr>
          <w:p w14:paraId="73485DFB" w14:textId="77777777" w:rsidR="00C027F7" w:rsidRPr="0013463A" w:rsidRDefault="00C027F7" w:rsidP="00220F12">
            <w:pPr>
              <w:adjustRightIn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7B17DBCD" wp14:editId="5D583E28">
                  <wp:extent cx="742857" cy="314286"/>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742857" cy="314286"/>
                          </a:xfrm>
                          <a:prstGeom prst="rect">
                            <a:avLst/>
                          </a:prstGeom>
                        </pic:spPr>
                      </pic:pic>
                    </a:graphicData>
                  </a:graphic>
                </wp:inline>
              </w:drawing>
            </w:r>
          </w:p>
        </w:tc>
        <w:tc>
          <w:tcPr>
            <w:tcW w:w="1342" w:type="dxa"/>
          </w:tcPr>
          <w:p w14:paraId="3A4A6AD7" w14:textId="77777777" w:rsidR="00C027F7" w:rsidRPr="008E69E4" w:rsidRDefault="00C027F7" w:rsidP="00A71CF5">
            <w:pPr>
              <w:adjustRightInd w:val="0"/>
              <w:spacing w:afterLines="50" w:after="120" w:line="240" w:lineRule="auto"/>
              <w:ind w:left="0" w:firstLine="0"/>
              <w:jc w:val="center"/>
              <w:rPr>
                <w:rFonts w:ascii="Times New Roman" w:hAnsi="Times New Roman" w:cs="Times New Roman"/>
                <w:lang w:val="fr-FR"/>
              </w:rPr>
            </w:pPr>
            <w:r w:rsidRPr="008E69E4">
              <w:rPr>
                <w:rFonts w:ascii="Times New Roman" w:eastAsia="Times New Roman" w:hAnsi="Times New Roman" w:cs="Times New Roman"/>
                <w:sz w:val="16"/>
                <w:lang w:val="fr-FR"/>
              </w:rPr>
              <w:t>Représentant Autorisé dans la Communauté Européenne</w:t>
            </w:r>
          </w:p>
        </w:tc>
      </w:tr>
      <w:tr w:rsidR="00C027F7" w:rsidRPr="008E69E4" w14:paraId="36A476CD" w14:textId="77777777" w:rsidTr="00220F12">
        <w:trPr>
          <w:trHeight w:val="20"/>
        </w:trPr>
        <w:tc>
          <w:tcPr>
            <w:tcW w:w="988" w:type="dxa"/>
            <w:vAlign w:val="center"/>
          </w:tcPr>
          <w:p w14:paraId="7530034F" w14:textId="77777777" w:rsidR="00C027F7" w:rsidRPr="0013463A" w:rsidRDefault="00C027F7" w:rsidP="00220F12">
            <w:pPr>
              <w:adjustRightIn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1D5579F2" wp14:editId="3FB35827">
                  <wp:extent cx="418011" cy="198005"/>
                  <wp:effectExtent l="0" t="0" r="127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3586" cy="200646"/>
                          </a:xfrm>
                          <a:prstGeom prst="rect">
                            <a:avLst/>
                          </a:prstGeom>
                        </pic:spPr>
                      </pic:pic>
                    </a:graphicData>
                  </a:graphic>
                </wp:inline>
              </w:drawing>
            </w:r>
          </w:p>
        </w:tc>
        <w:tc>
          <w:tcPr>
            <w:tcW w:w="1264" w:type="dxa"/>
          </w:tcPr>
          <w:p w14:paraId="4DFBDD91" w14:textId="77777777" w:rsidR="00C027F7" w:rsidRPr="0013463A" w:rsidRDefault="00C027F7" w:rsidP="00A71CF5">
            <w:pPr>
              <w:adjustRightInd w:val="0"/>
              <w:spacing w:afterLines="50" w:after="120" w:line="240" w:lineRule="auto"/>
              <w:ind w:left="0" w:firstLine="0"/>
              <w:jc w:val="center"/>
              <w:rPr>
                <w:rFonts w:ascii="Times New Roman" w:hAnsi="Times New Roman" w:cs="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287" w:type="dxa"/>
            <w:vAlign w:val="center"/>
          </w:tcPr>
          <w:p w14:paraId="526FE4DB" w14:textId="77777777" w:rsidR="00C027F7" w:rsidRPr="0013463A" w:rsidRDefault="00C027F7" w:rsidP="00220F12">
            <w:pPr>
              <w:adjustRightIn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2DA1003B" wp14:editId="14929627">
                  <wp:extent cx="495238" cy="361905"/>
                  <wp:effectExtent l="0" t="0" r="635"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5238" cy="361905"/>
                          </a:xfrm>
                          <a:prstGeom prst="rect">
                            <a:avLst/>
                          </a:prstGeom>
                        </pic:spPr>
                      </pic:pic>
                    </a:graphicData>
                  </a:graphic>
                </wp:inline>
              </w:drawing>
            </w:r>
          </w:p>
        </w:tc>
        <w:tc>
          <w:tcPr>
            <w:tcW w:w="1342" w:type="dxa"/>
          </w:tcPr>
          <w:p w14:paraId="29AB95F4" w14:textId="77777777" w:rsidR="00C027F7" w:rsidRPr="008E69E4" w:rsidRDefault="00C027F7" w:rsidP="00A71CF5">
            <w:pPr>
              <w:adjustRightInd w:val="0"/>
              <w:spacing w:afterLines="50" w:after="120" w:line="240" w:lineRule="auto"/>
              <w:ind w:left="0" w:firstLine="0"/>
              <w:jc w:val="center"/>
              <w:rPr>
                <w:rFonts w:ascii="Times New Roman" w:hAnsi="Times New Roman" w:cs="Times New Roman"/>
                <w:lang w:val="fr-FR"/>
              </w:rPr>
            </w:pPr>
            <w:r w:rsidRPr="008E69E4">
              <w:rPr>
                <w:rFonts w:ascii="Times New Roman" w:eastAsia="Times New Roman" w:hAnsi="Times New Roman" w:cs="Times New Roman"/>
                <w:lang w:val="fr-FR"/>
              </w:rPr>
              <w:t>Contient Suffisamment pour&lt;n&gt;Tests</w:t>
            </w:r>
          </w:p>
        </w:tc>
      </w:tr>
      <w:tr w:rsidR="00C027F7" w:rsidRPr="0013463A" w14:paraId="7BC06CA0" w14:textId="77777777" w:rsidTr="00220F12">
        <w:trPr>
          <w:trHeight w:val="20"/>
        </w:trPr>
        <w:tc>
          <w:tcPr>
            <w:tcW w:w="988" w:type="dxa"/>
            <w:vAlign w:val="center"/>
          </w:tcPr>
          <w:p w14:paraId="5E6E630C" w14:textId="77777777" w:rsidR="00C027F7" w:rsidRPr="0013463A" w:rsidRDefault="00C027F7" w:rsidP="00220F12">
            <w:pPr>
              <w:adjustRightIn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56970AEB" wp14:editId="0FAE782E">
                  <wp:extent cx="473814" cy="321517"/>
                  <wp:effectExtent l="0" t="0" r="254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6197" cy="323134"/>
                          </a:xfrm>
                          <a:prstGeom prst="rect">
                            <a:avLst/>
                          </a:prstGeom>
                        </pic:spPr>
                      </pic:pic>
                    </a:graphicData>
                  </a:graphic>
                </wp:inline>
              </w:drawing>
            </w:r>
          </w:p>
        </w:tc>
        <w:tc>
          <w:tcPr>
            <w:tcW w:w="1264" w:type="dxa"/>
          </w:tcPr>
          <w:p w14:paraId="4BDAB5A0" w14:textId="77777777" w:rsidR="00C027F7" w:rsidRPr="0013463A" w:rsidRDefault="00C027F7" w:rsidP="00A71CF5">
            <w:pPr>
              <w:adjustRightInd w:val="0"/>
              <w:spacing w:afterLines="50" w:after="120" w:line="240" w:lineRule="auto"/>
              <w:ind w:left="0" w:firstLine="0"/>
              <w:jc w:val="center"/>
              <w:rPr>
                <w:rFonts w:ascii="Times New Roman" w:hAnsi="Times New Roman" w:cs="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287" w:type="dxa"/>
            <w:vAlign w:val="center"/>
          </w:tcPr>
          <w:p w14:paraId="2076950B" w14:textId="77777777" w:rsidR="00C027F7" w:rsidRPr="0013463A" w:rsidRDefault="00C027F7" w:rsidP="00220F12">
            <w:pPr>
              <w:adjustRightIn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noProof/>
                <w:lang w:bidi="ar-SA"/>
              </w:rPr>
              <w:drawing>
                <wp:inline distT="0" distB="0" distL="0" distR="0" wp14:anchorId="1251F892" wp14:editId="6DB9A76B">
                  <wp:extent cx="409524" cy="39047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9524" cy="390476"/>
                          </a:xfrm>
                          <a:prstGeom prst="rect">
                            <a:avLst/>
                          </a:prstGeom>
                        </pic:spPr>
                      </pic:pic>
                    </a:graphicData>
                  </a:graphic>
                </wp:inline>
              </w:drawing>
            </w:r>
          </w:p>
        </w:tc>
        <w:tc>
          <w:tcPr>
            <w:tcW w:w="1342" w:type="dxa"/>
          </w:tcPr>
          <w:p w14:paraId="447947B3" w14:textId="709F34C0" w:rsidR="00C027F7" w:rsidRPr="0013463A" w:rsidRDefault="00C027F7" w:rsidP="00A71CF5">
            <w:pPr>
              <w:widowControl w:val="0"/>
              <w:spacing w:after="50" w:line="240" w:lineRule="auto"/>
              <w:ind w:left="0" w:firstLine="0"/>
              <w:jc w:val="center"/>
              <w:rPr>
                <w:rFonts w:ascii="Times New Roman" w:hAnsi="Times New Roman" w:cs="Times New Roman"/>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35D8B995" w14:textId="399CB0F1" w:rsidR="00C027F7" w:rsidRPr="0013463A" w:rsidRDefault="00C027F7" w:rsidP="002C3DCA">
      <w:pPr>
        <w:spacing w:after="50" w:line="240" w:lineRule="auto"/>
        <w:rPr>
          <w:rFonts w:ascii="Times New Roman" w:eastAsiaTheme="minorEastAsia" w:hAnsi="Times New Roman"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2268"/>
      </w:tblGrid>
      <w:tr w:rsidR="00C027F7" w:rsidRPr="0013463A" w14:paraId="3393309B" w14:textId="77777777" w:rsidTr="00BF290F">
        <w:trPr>
          <w:trHeight w:val="20"/>
        </w:trPr>
        <w:tc>
          <w:tcPr>
            <w:tcW w:w="1843" w:type="dxa"/>
            <w:vAlign w:val="center"/>
          </w:tcPr>
          <w:p w14:paraId="0227A49F" w14:textId="77777777" w:rsidR="00C027F7" w:rsidRPr="0013463A" w:rsidRDefault="00C027F7" w:rsidP="00BF290F">
            <w:pPr>
              <w:spacing w:after="5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noProof/>
                <w:lang w:bidi="ar-SA"/>
              </w:rPr>
              <w:drawing>
                <wp:inline distT="0" distB="0" distL="0" distR="0" wp14:anchorId="7EDD083E" wp14:editId="0BBDEF8C">
                  <wp:extent cx="806165" cy="207088"/>
                  <wp:effectExtent l="0" t="0" r="0" b="254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811341" cy="208418"/>
                          </a:xfrm>
                          <a:prstGeom prst="rect">
                            <a:avLst/>
                          </a:prstGeom>
                        </pic:spPr>
                      </pic:pic>
                    </a:graphicData>
                  </a:graphic>
                </wp:inline>
              </w:drawing>
            </w:r>
          </w:p>
        </w:tc>
        <w:tc>
          <w:tcPr>
            <w:tcW w:w="2268" w:type="dxa"/>
          </w:tcPr>
          <w:p w14:paraId="45E3146B" w14:textId="77777777" w:rsidR="00C027F7" w:rsidRPr="0013463A" w:rsidRDefault="00C027F7" w:rsidP="00A71CF5">
            <w:pPr>
              <w:widowControl w:val="0"/>
              <w:spacing w:after="50" w:line="240" w:lineRule="auto"/>
              <w:ind w:left="0" w:firstLine="0"/>
              <w:jc w:val="center"/>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C027F7" w:rsidRPr="008E69E4" w14:paraId="3017845B" w14:textId="77777777" w:rsidTr="00BF290F">
        <w:trPr>
          <w:trHeight w:val="20"/>
        </w:trPr>
        <w:tc>
          <w:tcPr>
            <w:tcW w:w="1843" w:type="dxa"/>
            <w:vAlign w:val="center"/>
          </w:tcPr>
          <w:p w14:paraId="30BC6BB9" w14:textId="77777777" w:rsidR="00C027F7" w:rsidRPr="0013463A" w:rsidRDefault="00C027F7" w:rsidP="00BF290F">
            <w:pPr>
              <w:spacing w:after="5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noProof/>
                <w:lang w:bidi="ar-SA"/>
              </w:rPr>
              <w:drawing>
                <wp:inline distT="0" distB="0" distL="0" distR="0" wp14:anchorId="048B517E" wp14:editId="31E5E21F">
                  <wp:extent cx="850952" cy="232807"/>
                  <wp:effectExtent l="0" t="0" r="635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868336" cy="237563"/>
                          </a:xfrm>
                          <a:prstGeom prst="rect">
                            <a:avLst/>
                          </a:prstGeom>
                        </pic:spPr>
                      </pic:pic>
                    </a:graphicData>
                  </a:graphic>
                </wp:inline>
              </w:drawing>
            </w:r>
          </w:p>
        </w:tc>
        <w:tc>
          <w:tcPr>
            <w:tcW w:w="2268" w:type="dxa"/>
          </w:tcPr>
          <w:p w14:paraId="477D61A3" w14:textId="77777777" w:rsidR="00C027F7" w:rsidRPr="008E69E4" w:rsidRDefault="00C027F7" w:rsidP="00A71CF5">
            <w:pPr>
              <w:widowControl w:val="0"/>
              <w:spacing w:after="50" w:line="240" w:lineRule="auto"/>
              <w:ind w:left="0" w:firstLine="0"/>
              <w:jc w:val="center"/>
              <w:rPr>
                <w:rFonts w:ascii="Times New Roman" w:eastAsiaTheme="minorEastAsia" w:hAnsi="Times New Roman" w:cs="Times New Roman"/>
                <w:color w:val="auto"/>
                <w:kern w:val="0"/>
                <w:szCs w:val="18"/>
                <w:lang w:val="fr-FR"/>
              </w:rPr>
            </w:pPr>
            <w:r w:rsidRPr="008E69E4">
              <w:rPr>
                <w:rFonts w:ascii="Times New Roman" w:eastAsia="Times New Roman" w:hAnsi="Times New Roman" w:cs="Times New Roman"/>
                <w:lang w:val="fr-FR"/>
              </w:rPr>
              <w:t>Anticorps IgG anti-humain marqué AP</w:t>
            </w:r>
          </w:p>
        </w:tc>
      </w:tr>
      <w:tr w:rsidR="00C027F7" w:rsidRPr="0013463A" w14:paraId="328900B0" w14:textId="77777777" w:rsidTr="00BF290F">
        <w:trPr>
          <w:trHeight w:val="20"/>
        </w:trPr>
        <w:tc>
          <w:tcPr>
            <w:tcW w:w="1843" w:type="dxa"/>
            <w:vAlign w:val="center"/>
          </w:tcPr>
          <w:p w14:paraId="113D5E3E" w14:textId="77777777" w:rsidR="00C027F7" w:rsidRPr="0013463A" w:rsidRDefault="00C027F7" w:rsidP="00BF290F">
            <w:pPr>
              <w:spacing w:after="50" w:line="240" w:lineRule="auto"/>
              <w:ind w:left="0" w:firstLine="0"/>
              <w:jc w:val="center"/>
              <w:rPr>
                <w:rFonts w:ascii="Times New Roman" w:eastAsiaTheme="minorEastAsia" w:hAnsi="Times New Roman" w:cs="Times New Roman"/>
              </w:rPr>
            </w:pPr>
            <w:r>
              <w:rPr>
                <w:rFonts w:ascii="Times New Roman" w:eastAsia="Times New Roman" w:hAnsi="Times New Roman" w:cs="Times New Roman"/>
                <w:noProof/>
                <w:lang w:bidi="ar-SA"/>
              </w:rPr>
              <w:drawing>
                <wp:inline distT="0" distB="0" distL="0" distR="0" wp14:anchorId="00E5CE09" wp14:editId="4BA40291">
                  <wp:extent cx="738984" cy="227380"/>
                  <wp:effectExtent l="0" t="0" r="4445" b="127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749723" cy="230684"/>
                          </a:xfrm>
                          <a:prstGeom prst="rect">
                            <a:avLst/>
                          </a:prstGeom>
                        </pic:spPr>
                      </pic:pic>
                    </a:graphicData>
                  </a:graphic>
                </wp:inline>
              </w:drawing>
            </w:r>
          </w:p>
        </w:tc>
        <w:tc>
          <w:tcPr>
            <w:tcW w:w="2268" w:type="dxa"/>
          </w:tcPr>
          <w:p w14:paraId="7A55396D" w14:textId="77777777" w:rsidR="00C027F7" w:rsidRPr="0013463A" w:rsidRDefault="00C027F7" w:rsidP="00A71CF5">
            <w:pPr>
              <w:widowControl w:val="0"/>
              <w:spacing w:after="50" w:line="240" w:lineRule="auto"/>
              <w:ind w:left="0" w:firstLine="0"/>
              <w:jc w:val="center"/>
              <w:rPr>
                <w:rFonts w:ascii="Times New Roman" w:eastAsiaTheme="minorEastAsia" w:hAnsi="Times New Roman" w:cs="Times New Roman"/>
                <w:color w:val="auto"/>
                <w:kern w:val="0"/>
                <w:szCs w:val="18"/>
                <w:lang w:val="de-DE"/>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r w:rsidR="00C027F7" w:rsidRPr="008E69E4" w14:paraId="29034E3B" w14:textId="77777777" w:rsidTr="00BF290F">
        <w:trPr>
          <w:trHeight w:val="20"/>
        </w:trPr>
        <w:tc>
          <w:tcPr>
            <w:tcW w:w="1843" w:type="dxa"/>
            <w:tcBorders>
              <w:bottom w:val="single" w:sz="4" w:space="0" w:color="auto"/>
            </w:tcBorders>
            <w:vAlign w:val="center"/>
          </w:tcPr>
          <w:p w14:paraId="4CEC1D9A" w14:textId="77777777" w:rsidR="00C027F7" w:rsidRPr="0013463A" w:rsidRDefault="00C027F7" w:rsidP="00BF290F">
            <w:pPr>
              <w:spacing w:after="50" w:line="240" w:lineRule="auto"/>
              <w:ind w:left="0" w:firstLine="0"/>
              <w:jc w:val="center"/>
              <w:rPr>
                <w:rFonts w:ascii="Times New Roman" w:hAnsi="Times New Roman" w:cs="Times New Roman"/>
                <w:noProof/>
              </w:rPr>
            </w:pPr>
            <w:r>
              <w:rPr>
                <w:rFonts w:ascii="Times New Roman" w:eastAsia="Times New Roman" w:hAnsi="Times New Roman" w:cs="Times New Roman"/>
                <w:noProof/>
                <w:lang w:bidi="ar-SA"/>
              </w:rPr>
              <w:drawing>
                <wp:inline distT="0" distB="0" distL="0" distR="0" wp14:anchorId="13B614E4" wp14:editId="612D598B">
                  <wp:extent cx="966172" cy="260713"/>
                  <wp:effectExtent l="0" t="0" r="5715" b="635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91266" cy="267484"/>
                          </a:xfrm>
                          <a:prstGeom prst="rect">
                            <a:avLst/>
                          </a:prstGeom>
                        </pic:spPr>
                      </pic:pic>
                    </a:graphicData>
                  </a:graphic>
                </wp:inline>
              </w:drawing>
            </w:r>
          </w:p>
        </w:tc>
        <w:tc>
          <w:tcPr>
            <w:tcW w:w="2268" w:type="dxa"/>
          </w:tcPr>
          <w:p w14:paraId="19388998" w14:textId="77777777" w:rsidR="00C027F7" w:rsidRPr="008E69E4" w:rsidRDefault="00C027F7" w:rsidP="00A71CF5">
            <w:pPr>
              <w:widowControl w:val="0"/>
              <w:spacing w:after="50" w:line="240" w:lineRule="auto"/>
              <w:ind w:left="360" w:hanging="360"/>
              <w:jc w:val="center"/>
              <w:rPr>
                <w:rFonts w:ascii="Times New Roman" w:eastAsiaTheme="minorEastAsia" w:hAnsi="Times New Roman" w:cs="Times New Roman"/>
                <w:color w:val="auto"/>
                <w:kern w:val="0"/>
                <w:szCs w:val="18"/>
                <w:lang w:val="fr-FR"/>
              </w:rPr>
            </w:pPr>
            <w:r w:rsidRPr="008E69E4">
              <w:rPr>
                <w:rFonts w:ascii="Times New Roman" w:eastAsia="Times New Roman" w:hAnsi="Times New Roman" w:cs="Times New Roman"/>
                <w:lang w:val="fr-FR"/>
              </w:rPr>
              <w:t>Reconstituer avec de l’eau distillée avant d’utiliser</w:t>
            </w:r>
          </w:p>
        </w:tc>
      </w:tr>
    </w:tbl>
    <w:p w14:paraId="65FED5DB" w14:textId="77777777" w:rsidR="00C027F7" w:rsidRPr="008E69E4" w:rsidRDefault="00C027F7" w:rsidP="002C3DCA">
      <w:pPr>
        <w:spacing w:after="50" w:line="240" w:lineRule="auto"/>
        <w:rPr>
          <w:rFonts w:ascii="Times New Roman" w:eastAsiaTheme="minorEastAsia" w:hAnsi="Times New Roman" w:cs="Times New Roman"/>
          <w:b/>
          <w:bCs/>
          <w:color w:val="auto"/>
          <w:kern w:val="0"/>
          <w:szCs w:val="18"/>
          <w:lang w:val="fr-FR"/>
        </w:rPr>
      </w:pPr>
    </w:p>
    <w:p w14:paraId="1966FCEF" w14:textId="77777777" w:rsidR="008E69E4" w:rsidRPr="008E69E4" w:rsidRDefault="008E69E4" w:rsidP="002C3DCA">
      <w:pPr>
        <w:adjustRightInd w:val="0"/>
        <w:spacing w:afterLines="50" w:after="120" w:line="240" w:lineRule="auto"/>
        <w:ind w:left="0" w:firstLine="0"/>
        <w:rPr>
          <w:rFonts w:ascii="Times New Roman" w:eastAsiaTheme="minorEastAsia" w:hAnsi="Times New Roman" w:cs="Times New Roman"/>
          <w:b/>
          <w:bCs/>
          <w:color w:val="auto"/>
          <w:kern w:val="0"/>
          <w:szCs w:val="18"/>
          <w:lang w:val="fr-FR"/>
        </w:rPr>
      </w:pPr>
      <w:r w:rsidRPr="008E69E4">
        <w:rPr>
          <w:rFonts w:ascii="Times New Roman" w:eastAsiaTheme="minorEastAsia" w:hAnsi="Times New Roman" w:cs="Times New Roman"/>
          <w:b/>
          <w:bCs/>
          <w:color w:val="auto"/>
          <w:kern w:val="0"/>
          <w:szCs w:val="18"/>
          <w:lang w:val="fr-FR"/>
        </w:rPr>
        <w:t>RÉFÉRENCES</w:t>
      </w:r>
    </w:p>
    <w:p w14:paraId="708992A7" w14:textId="5E7714D4" w:rsidR="007A6F2F" w:rsidRPr="00BF290F" w:rsidRDefault="00B60E4C" w:rsidP="002C3DCA">
      <w:pPr>
        <w:adjustRightInd w:val="0"/>
        <w:spacing w:afterLines="50" w:after="120" w:line="240" w:lineRule="auto"/>
        <w:ind w:left="0" w:firstLine="0"/>
        <w:rPr>
          <w:rFonts w:ascii="Times New Roman" w:hAnsi="Times New Roman" w:cs="Times New Roman"/>
          <w:szCs w:val="18"/>
        </w:rPr>
      </w:pPr>
      <w:r w:rsidRPr="008E69E4">
        <w:rPr>
          <w:rFonts w:ascii="Times New Roman" w:hAnsi="Times New Roman" w:cs="Times New Roman"/>
          <w:szCs w:val="18"/>
          <w:u w:color="000000"/>
          <w:lang w:val="fr-FR"/>
        </w:rPr>
        <w:lastRenderedPageBreak/>
        <w:t>1.</w:t>
      </w:r>
      <w:r w:rsidRPr="008E69E4">
        <w:rPr>
          <w:rFonts w:ascii="Times New Roman" w:hAnsi="Times New Roman" w:cs="Times New Roman"/>
          <w:szCs w:val="18"/>
          <w:u w:color="000000"/>
          <w:lang w:val="fr-FR"/>
        </w:rPr>
        <w:tab/>
      </w:r>
      <w:r w:rsidR="004E0EE6" w:rsidRPr="008E69E4">
        <w:rPr>
          <w:rFonts w:ascii="Times New Roman" w:hAnsi="Times New Roman" w:cs="Times New Roman"/>
          <w:szCs w:val="18"/>
          <w:lang w:val="fr-FR"/>
        </w:rPr>
        <w:t xml:space="preserve">Czaja AJ. </w:t>
      </w:r>
      <w:r w:rsidR="004E0EE6" w:rsidRPr="00BF290F">
        <w:rPr>
          <w:rFonts w:ascii="Times New Roman" w:hAnsi="Times New Roman" w:cs="Times New Roman"/>
          <w:szCs w:val="18"/>
        </w:rPr>
        <w:t>Autoimmune liver disease. Current Opinion in Gastroenterology 2007</w:t>
      </w:r>
      <w:proofErr w:type="gramStart"/>
      <w:r w:rsidR="004E0EE6" w:rsidRPr="00BF290F">
        <w:rPr>
          <w:rFonts w:ascii="Times New Roman" w:hAnsi="Times New Roman" w:cs="Times New Roman"/>
          <w:szCs w:val="18"/>
        </w:rPr>
        <w:t>;23:255</w:t>
      </w:r>
      <w:proofErr w:type="gramEnd"/>
      <w:r w:rsidR="004E0EE6" w:rsidRPr="00BF290F">
        <w:rPr>
          <w:rFonts w:ascii="Times New Roman" w:hAnsi="Times New Roman" w:cs="Times New Roman"/>
          <w:szCs w:val="18"/>
        </w:rPr>
        <w:t>-62.</w:t>
      </w:r>
    </w:p>
    <w:p w14:paraId="734EFF31" w14:textId="77777777" w:rsidR="007A6F2F" w:rsidRPr="008E69E4" w:rsidRDefault="00B60E4C" w:rsidP="002C3DCA">
      <w:pPr>
        <w:adjustRightInd w:val="0"/>
        <w:spacing w:afterLines="50" w:after="120" w:line="240" w:lineRule="auto"/>
        <w:ind w:left="0" w:firstLine="0"/>
        <w:rPr>
          <w:rFonts w:ascii="Times New Roman" w:hAnsi="Times New Roman" w:cs="Times New Roman"/>
          <w:szCs w:val="18"/>
        </w:rPr>
      </w:pPr>
      <w:r w:rsidRPr="00BF290F">
        <w:rPr>
          <w:rFonts w:ascii="Times New Roman" w:hAnsi="Times New Roman" w:cs="Times New Roman"/>
          <w:szCs w:val="18"/>
          <w:u w:color="000000"/>
        </w:rPr>
        <w:t>2.</w:t>
      </w:r>
      <w:r w:rsidRPr="00BF290F">
        <w:rPr>
          <w:rFonts w:ascii="Times New Roman" w:hAnsi="Times New Roman" w:cs="Times New Roman"/>
          <w:szCs w:val="18"/>
          <w:u w:color="000000"/>
        </w:rPr>
        <w:tab/>
      </w:r>
      <w:proofErr w:type="spellStart"/>
      <w:r w:rsidR="004E0EE6" w:rsidRPr="00BF290F">
        <w:rPr>
          <w:rFonts w:ascii="Times New Roman" w:hAnsi="Times New Roman" w:cs="Times New Roman"/>
          <w:szCs w:val="18"/>
        </w:rPr>
        <w:t>Manns</w:t>
      </w:r>
      <w:proofErr w:type="spellEnd"/>
      <w:r w:rsidR="004E0EE6" w:rsidRPr="00BF290F">
        <w:rPr>
          <w:rFonts w:ascii="Times New Roman" w:hAnsi="Times New Roman" w:cs="Times New Roman"/>
          <w:szCs w:val="18"/>
        </w:rPr>
        <w:t xml:space="preserve"> MP, </w:t>
      </w:r>
      <w:proofErr w:type="spellStart"/>
      <w:r w:rsidR="004E0EE6" w:rsidRPr="00BF290F">
        <w:rPr>
          <w:rFonts w:ascii="Times New Roman" w:hAnsi="Times New Roman" w:cs="Times New Roman"/>
          <w:szCs w:val="18"/>
        </w:rPr>
        <w:t>Czaja</w:t>
      </w:r>
      <w:proofErr w:type="spellEnd"/>
      <w:r w:rsidR="004E0EE6" w:rsidRPr="00BF290F">
        <w:rPr>
          <w:rFonts w:ascii="Times New Roman" w:hAnsi="Times New Roman" w:cs="Times New Roman"/>
          <w:szCs w:val="18"/>
        </w:rPr>
        <w:t xml:space="preserve"> AJ, Gorham JD, </w:t>
      </w:r>
      <w:proofErr w:type="spellStart"/>
      <w:r w:rsidR="004E0EE6" w:rsidRPr="00BF290F">
        <w:rPr>
          <w:rFonts w:ascii="Times New Roman" w:hAnsi="Times New Roman" w:cs="Times New Roman"/>
          <w:szCs w:val="18"/>
        </w:rPr>
        <w:t>Krawitt</w:t>
      </w:r>
      <w:proofErr w:type="spellEnd"/>
      <w:r w:rsidR="004E0EE6" w:rsidRPr="00BF290F">
        <w:rPr>
          <w:rFonts w:ascii="Times New Roman" w:hAnsi="Times New Roman" w:cs="Times New Roman"/>
          <w:szCs w:val="18"/>
        </w:rPr>
        <w:t xml:space="preserve"> EL, </w:t>
      </w:r>
      <w:proofErr w:type="spellStart"/>
      <w:r w:rsidR="004E0EE6" w:rsidRPr="00BF290F">
        <w:rPr>
          <w:rFonts w:ascii="Times New Roman" w:hAnsi="Times New Roman" w:cs="Times New Roman"/>
          <w:szCs w:val="18"/>
        </w:rPr>
        <w:t>Mieli</w:t>
      </w:r>
      <w:r w:rsidR="004E0EE6" w:rsidRPr="00BF290F">
        <w:rPr>
          <w:rFonts w:ascii="Times New Roman" w:eastAsia="宋体" w:hAnsi="Times New Roman" w:cs="Times New Roman"/>
          <w:szCs w:val="18"/>
        </w:rPr>
        <w:t>‐</w:t>
      </w:r>
      <w:r w:rsidR="004E0EE6" w:rsidRPr="00BF290F">
        <w:rPr>
          <w:rFonts w:ascii="Times New Roman" w:hAnsi="Times New Roman" w:cs="Times New Roman"/>
          <w:szCs w:val="18"/>
        </w:rPr>
        <w:t>Vergani</w:t>
      </w:r>
      <w:proofErr w:type="spellEnd"/>
      <w:r w:rsidR="004E0EE6" w:rsidRPr="00BF290F">
        <w:rPr>
          <w:rFonts w:ascii="Times New Roman" w:hAnsi="Times New Roman" w:cs="Times New Roman"/>
          <w:szCs w:val="18"/>
        </w:rPr>
        <w:t xml:space="preserve"> G, </w:t>
      </w:r>
      <w:proofErr w:type="spellStart"/>
      <w:r w:rsidR="004E0EE6" w:rsidRPr="00BF290F">
        <w:rPr>
          <w:rFonts w:ascii="Times New Roman" w:hAnsi="Times New Roman" w:cs="Times New Roman"/>
          <w:szCs w:val="18"/>
        </w:rPr>
        <w:t>Vergani</w:t>
      </w:r>
      <w:proofErr w:type="spellEnd"/>
      <w:r w:rsidR="004E0EE6" w:rsidRPr="00BF290F">
        <w:rPr>
          <w:rFonts w:ascii="Times New Roman" w:hAnsi="Times New Roman" w:cs="Times New Roman"/>
          <w:szCs w:val="18"/>
        </w:rPr>
        <w:t xml:space="preserve"> D, </w:t>
      </w:r>
      <w:proofErr w:type="spellStart"/>
      <w:r w:rsidR="004E0EE6" w:rsidRPr="00BF290F">
        <w:rPr>
          <w:rFonts w:ascii="Times New Roman" w:hAnsi="Times New Roman" w:cs="Times New Roman"/>
          <w:szCs w:val="18"/>
        </w:rPr>
        <w:t>Vierling</w:t>
      </w:r>
      <w:proofErr w:type="spellEnd"/>
      <w:r w:rsidR="004E0EE6" w:rsidRPr="00BF290F">
        <w:rPr>
          <w:rFonts w:ascii="Times New Roman" w:hAnsi="Times New Roman" w:cs="Times New Roman"/>
          <w:szCs w:val="18"/>
        </w:rPr>
        <w:t xml:space="preserve"> JM. Diagnosis and management of autoimmune hepatitis. </w:t>
      </w:r>
      <w:proofErr w:type="spellStart"/>
      <w:r w:rsidR="004E0EE6" w:rsidRPr="008E69E4">
        <w:rPr>
          <w:rFonts w:ascii="Times New Roman" w:hAnsi="Times New Roman" w:cs="Times New Roman"/>
          <w:szCs w:val="18"/>
        </w:rPr>
        <w:t>Hepatology</w:t>
      </w:r>
      <w:proofErr w:type="spellEnd"/>
      <w:r w:rsidR="004E0EE6" w:rsidRPr="008E69E4">
        <w:rPr>
          <w:rFonts w:ascii="Times New Roman" w:hAnsi="Times New Roman" w:cs="Times New Roman"/>
          <w:szCs w:val="18"/>
        </w:rPr>
        <w:t xml:space="preserve"> 2010</w:t>
      </w:r>
      <w:proofErr w:type="gramStart"/>
      <w:r w:rsidR="004E0EE6" w:rsidRPr="008E69E4">
        <w:rPr>
          <w:rFonts w:ascii="Times New Roman" w:hAnsi="Times New Roman" w:cs="Times New Roman"/>
          <w:szCs w:val="18"/>
        </w:rPr>
        <w:t>;51:2193</w:t>
      </w:r>
      <w:proofErr w:type="gramEnd"/>
      <w:r w:rsidR="004E0EE6" w:rsidRPr="008E69E4">
        <w:rPr>
          <w:rFonts w:ascii="Times New Roman" w:hAnsi="Times New Roman" w:cs="Times New Roman"/>
          <w:szCs w:val="18"/>
        </w:rPr>
        <w:t>-213.</w:t>
      </w:r>
    </w:p>
    <w:p w14:paraId="132902C5" w14:textId="77777777" w:rsidR="007A6F2F" w:rsidRPr="00BF290F" w:rsidRDefault="00B60E4C" w:rsidP="002C3DCA">
      <w:pPr>
        <w:adjustRightInd w:val="0"/>
        <w:spacing w:afterLines="50" w:after="120" w:line="240" w:lineRule="auto"/>
        <w:ind w:left="0" w:firstLine="0"/>
        <w:rPr>
          <w:rFonts w:ascii="Times New Roman" w:hAnsi="Times New Roman" w:cs="Times New Roman"/>
          <w:szCs w:val="18"/>
        </w:rPr>
      </w:pPr>
      <w:r w:rsidRPr="008E69E4">
        <w:rPr>
          <w:rFonts w:ascii="Times New Roman" w:hAnsi="Times New Roman" w:cs="Times New Roman"/>
          <w:szCs w:val="18"/>
          <w:u w:color="000000"/>
        </w:rPr>
        <w:t>3.</w:t>
      </w:r>
      <w:r w:rsidRPr="008E69E4">
        <w:rPr>
          <w:rFonts w:ascii="Times New Roman" w:hAnsi="Times New Roman" w:cs="Times New Roman"/>
          <w:szCs w:val="18"/>
          <w:u w:color="000000"/>
        </w:rPr>
        <w:tab/>
      </w:r>
      <w:r w:rsidR="004E0EE6" w:rsidRPr="008E69E4">
        <w:rPr>
          <w:rFonts w:ascii="Times New Roman" w:hAnsi="Times New Roman" w:cs="Times New Roman"/>
          <w:szCs w:val="18"/>
        </w:rPr>
        <w:t xml:space="preserve">Nakamura M, Kondo H, Mori T, Komori A, Matsuyama M, Ito M, et al. </w:t>
      </w:r>
      <w:r w:rsidR="004E0EE6" w:rsidRPr="00BF290F">
        <w:rPr>
          <w:rFonts w:ascii="Times New Roman" w:hAnsi="Times New Roman" w:cs="Times New Roman"/>
          <w:szCs w:val="18"/>
        </w:rPr>
        <w:t xml:space="preserve">Antigp210 and anti </w:t>
      </w:r>
      <w:r w:rsidR="004E0EE6" w:rsidRPr="00BF290F">
        <w:rPr>
          <w:rFonts w:ascii="Times New Roman" w:eastAsia="宋体" w:hAnsi="Times New Roman" w:cs="Times New Roman"/>
          <w:szCs w:val="18"/>
        </w:rPr>
        <w:t xml:space="preserve">‐ </w:t>
      </w:r>
      <w:r w:rsidR="004E0EE6" w:rsidRPr="00BF290F">
        <w:rPr>
          <w:rFonts w:ascii="Times New Roman" w:hAnsi="Times New Roman" w:cs="Times New Roman"/>
          <w:szCs w:val="18"/>
        </w:rPr>
        <w:t xml:space="preserve">centromere antibodies are different risk factors for the progression of primary biliary cirrhosis. </w:t>
      </w:r>
      <w:proofErr w:type="spellStart"/>
      <w:r w:rsidR="004E0EE6" w:rsidRPr="00BF290F">
        <w:rPr>
          <w:rFonts w:ascii="Times New Roman" w:hAnsi="Times New Roman" w:cs="Times New Roman"/>
          <w:szCs w:val="18"/>
        </w:rPr>
        <w:t>Hepatology</w:t>
      </w:r>
      <w:proofErr w:type="spellEnd"/>
      <w:r w:rsidR="004E0EE6" w:rsidRPr="00BF290F">
        <w:rPr>
          <w:rFonts w:ascii="Times New Roman" w:hAnsi="Times New Roman" w:cs="Times New Roman"/>
          <w:szCs w:val="18"/>
        </w:rPr>
        <w:t xml:space="preserve"> 2007</w:t>
      </w:r>
      <w:proofErr w:type="gramStart"/>
      <w:r w:rsidR="004E0EE6" w:rsidRPr="00BF290F">
        <w:rPr>
          <w:rFonts w:ascii="Times New Roman" w:hAnsi="Times New Roman" w:cs="Times New Roman"/>
          <w:szCs w:val="18"/>
        </w:rPr>
        <w:t>;45:118</w:t>
      </w:r>
      <w:proofErr w:type="gramEnd"/>
      <w:r w:rsidR="004E0EE6" w:rsidRPr="00BF290F">
        <w:rPr>
          <w:rFonts w:ascii="Times New Roman" w:hAnsi="Times New Roman" w:cs="Times New Roman"/>
          <w:szCs w:val="18"/>
        </w:rPr>
        <w:t>-27.</w:t>
      </w:r>
    </w:p>
    <w:p w14:paraId="10144150" w14:textId="77777777" w:rsidR="007A6F2F" w:rsidRPr="00BF290F" w:rsidRDefault="00B60E4C" w:rsidP="002C3DCA">
      <w:pPr>
        <w:adjustRightInd w:val="0"/>
        <w:spacing w:afterLines="50" w:after="120" w:line="240" w:lineRule="auto"/>
        <w:ind w:left="0" w:firstLine="0"/>
        <w:rPr>
          <w:rFonts w:ascii="Times New Roman" w:hAnsi="Times New Roman" w:cs="Times New Roman"/>
          <w:szCs w:val="18"/>
        </w:rPr>
      </w:pPr>
      <w:r w:rsidRPr="00BF290F">
        <w:rPr>
          <w:rFonts w:ascii="Times New Roman" w:hAnsi="Times New Roman" w:cs="Times New Roman"/>
          <w:szCs w:val="18"/>
          <w:u w:color="000000"/>
        </w:rPr>
        <w:t>4.</w:t>
      </w:r>
      <w:r w:rsidRPr="00BF290F">
        <w:rPr>
          <w:rFonts w:ascii="Times New Roman" w:hAnsi="Times New Roman" w:cs="Times New Roman"/>
          <w:szCs w:val="18"/>
          <w:u w:color="000000"/>
        </w:rPr>
        <w:tab/>
      </w:r>
      <w:r w:rsidR="004E0EE6" w:rsidRPr="00BF290F">
        <w:rPr>
          <w:rFonts w:ascii="Times New Roman" w:hAnsi="Times New Roman" w:cs="Times New Roman"/>
          <w:szCs w:val="18"/>
        </w:rPr>
        <w:t xml:space="preserve">T </w:t>
      </w:r>
      <w:proofErr w:type="spellStart"/>
      <w:r w:rsidR="004E0EE6" w:rsidRPr="00BF290F">
        <w:rPr>
          <w:rFonts w:ascii="Times New Roman" w:hAnsi="Times New Roman" w:cs="Times New Roman"/>
          <w:szCs w:val="18"/>
        </w:rPr>
        <w:t>Tabibian</w:t>
      </w:r>
      <w:proofErr w:type="spellEnd"/>
      <w:r w:rsidR="004E0EE6" w:rsidRPr="00BF290F">
        <w:rPr>
          <w:rFonts w:ascii="Times New Roman" w:hAnsi="Times New Roman" w:cs="Times New Roman"/>
          <w:szCs w:val="18"/>
        </w:rPr>
        <w:t xml:space="preserve"> JH, </w:t>
      </w:r>
      <w:proofErr w:type="spellStart"/>
      <w:r w:rsidR="004E0EE6" w:rsidRPr="00BF290F">
        <w:rPr>
          <w:rFonts w:ascii="Times New Roman" w:hAnsi="Times New Roman" w:cs="Times New Roman"/>
          <w:szCs w:val="18"/>
        </w:rPr>
        <w:t>Lindor</w:t>
      </w:r>
      <w:proofErr w:type="spellEnd"/>
      <w:r w:rsidR="004E0EE6" w:rsidRPr="00BF290F">
        <w:rPr>
          <w:rFonts w:ascii="Times New Roman" w:hAnsi="Times New Roman" w:cs="Times New Roman"/>
          <w:szCs w:val="18"/>
        </w:rPr>
        <w:t xml:space="preserve"> KD. Primary </w:t>
      </w:r>
      <w:proofErr w:type="spellStart"/>
      <w:r w:rsidR="004E0EE6" w:rsidRPr="00BF290F">
        <w:rPr>
          <w:rFonts w:ascii="Times New Roman" w:hAnsi="Times New Roman" w:cs="Times New Roman"/>
          <w:szCs w:val="18"/>
        </w:rPr>
        <w:t>sclerosing</w:t>
      </w:r>
      <w:proofErr w:type="spellEnd"/>
      <w:r w:rsidR="004E0EE6" w:rsidRPr="00BF290F">
        <w:rPr>
          <w:rFonts w:ascii="Times New Roman" w:hAnsi="Times New Roman" w:cs="Times New Roman"/>
          <w:szCs w:val="18"/>
        </w:rPr>
        <w:t xml:space="preserve"> cholangitis: a review and update on therapeutic developments. Expert review of gastroenterology &amp; </w:t>
      </w:r>
      <w:proofErr w:type="spellStart"/>
      <w:r w:rsidR="004E0EE6" w:rsidRPr="00BF290F">
        <w:rPr>
          <w:rFonts w:ascii="Times New Roman" w:hAnsi="Times New Roman" w:cs="Times New Roman"/>
          <w:szCs w:val="18"/>
        </w:rPr>
        <w:t>hepatology</w:t>
      </w:r>
      <w:proofErr w:type="spellEnd"/>
      <w:r w:rsidR="004E0EE6" w:rsidRPr="00BF290F">
        <w:rPr>
          <w:rFonts w:ascii="Times New Roman" w:hAnsi="Times New Roman" w:cs="Times New Roman"/>
          <w:szCs w:val="18"/>
        </w:rPr>
        <w:t xml:space="preserve"> 2013</w:t>
      </w:r>
      <w:proofErr w:type="gramStart"/>
      <w:r w:rsidR="004E0EE6" w:rsidRPr="00BF290F">
        <w:rPr>
          <w:rFonts w:ascii="Times New Roman" w:hAnsi="Times New Roman" w:cs="Times New Roman"/>
          <w:szCs w:val="18"/>
        </w:rPr>
        <w:t>;7:103</w:t>
      </w:r>
      <w:proofErr w:type="gramEnd"/>
      <w:r w:rsidR="004E0EE6" w:rsidRPr="00BF290F">
        <w:rPr>
          <w:rFonts w:ascii="Times New Roman" w:hAnsi="Times New Roman" w:cs="Times New Roman"/>
          <w:szCs w:val="18"/>
        </w:rPr>
        <w:t>-14.</w:t>
      </w:r>
    </w:p>
    <w:p w14:paraId="3395B0D8" w14:textId="77777777" w:rsidR="007A6F2F" w:rsidRPr="00BF290F" w:rsidRDefault="00B60E4C" w:rsidP="002C3DCA">
      <w:pPr>
        <w:adjustRightInd w:val="0"/>
        <w:spacing w:afterLines="50" w:after="120" w:line="240" w:lineRule="auto"/>
        <w:ind w:left="0" w:firstLine="0"/>
        <w:rPr>
          <w:rFonts w:ascii="Times New Roman" w:hAnsi="Times New Roman" w:cs="Times New Roman"/>
          <w:szCs w:val="18"/>
        </w:rPr>
      </w:pPr>
      <w:r w:rsidRPr="00BF290F">
        <w:rPr>
          <w:rFonts w:ascii="Times New Roman" w:hAnsi="Times New Roman" w:cs="Times New Roman"/>
          <w:szCs w:val="18"/>
          <w:u w:color="000000"/>
        </w:rPr>
        <w:t>5.</w:t>
      </w:r>
      <w:r w:rsidRPr="00BF290F">
        <w:rPr>
          <w:rFonts w:ascii="Times New Roman" w:hAnsi="Times New Roman" w:cs="Times New Roman"/>
          <w:szCs w:val="18"/>
          <w:u w:color="000000"/>
        </w:rPr>
        <w:tab/>
      </w:r>
      <w:r w:rsidR="004E0EE6" w:rsidRPr="00BF290F">
        <w:rPr>
          <w:rFonts w:ascii="Times New Roman" w:hAnsi="Times New Roman" w:cs="Times New Roman"/>
          <w:szCs w:val="18"/>
        </w:rPr>
        <w:t xml:space="preserve">Martini E, </w:t>
      </w:r>
      <w:proofErr w:type="spellStart"/>
      <w:r w:rsidR="004E0EE6" w:rsidRPr="00BF290F">
        <w:rPr>
          <w:rFonts w:ascii="Times New Roman" w:hAnsi="Times New Roman" w:cs="Times New Roman"/>
          <w:szCs w:val="18"/>
        </w:rPr>
        <w:t>Abuaf</w:t>
      </w:r>
      <w:proofErr w:type="spellEnd"/>
      <w:r w:rsidR="004E0EE6" w:rsidRPr="00BF290F">
        <w:rPr>
          <w:rFonts w:ascii="Times New Roman" w:hAnsi="Times New Roman" w:cs="Times New Roman"/>
          <w:szCs w:val="18"/>
        </w:rPr>
        <w:t xml:space="preserve"> N, </w:t>
      </w:r>
      <w:proofErr w:type="spellStart"/>
      <w:r w:rsidR="004E0EE6" w:rsidRPr="00BF290F">
        <w:rPr>
          <w:rFonts w:ascii="Times New Roman" w:hAnsi="Times New Roman" w:cs="Times New Roman"/>
          <w:szCs w:val="18"/>
        </w:rPr>
        <w:t>Cavalli</w:t>
      </w:r>
      <w:proofErr w:type="spellEnd"/>
      <w:r w:rsidR="004E0EE6" w:rsidRPr="00BF290F">
        <w:rPr>
          <w:rFonts w:ascii="Times New Roman" w:hAnsi="Times New Roman" w:cs="Times New Roman"/>
          <w:szCs w:val="18"/>
        </w:rPr>
        <w:t xml:space="preserve"> F, Durand V, </w:t>
      </w:r>
      <w:proofErr w:type="spellStart"/>
      <w:r w:rsidR="004E0EE6" w:rsidRPr="00BF290F">
        <w:rPr>
          <w:rFonts w:ascii="Times New Roman" w:hAnsi="Times New Roman" w:cs="Times New Roman"/>
          <w:szCs w:val="18"/>
        </w:rPr>
        <w:t>Johanet</w:t>
      </w:r>
      <w:proofErr w:type="spellEnd"/>
      <w:r w:rsidR="004E0EE6" w:rsidRPr="00BF290F">
        <w:rPr>
          <w:rFonts w:ascii="Times New Roman" w:hAnsi="Times New Roman" w:cs="Times New Roman"/>
          <w:szCs w:val="18"/>
        </w:rPr>
        <w:t xml:space="preserve"> C, Homberg JC. Antibody to liver cytosol (anti</w:t>
      </w:r>
      <w:r w:rsidR="004E0EE6" w:rsidRPr="00BF290F">
        <w:rPr>
          <w:rFonts w:ascii="Times New Roman" w:eastAsia="宋体" w:hAnsi="Times New Roman" w:cs="Times New Roman"/>
          <w:szCs w:val="18"/>
        </w:rPr>
        <w:t>‐</w:t>
      </w:r>
      <w:r w:rsidR="004E0EE6" w:rsidRPr="00BF290F">
        <w:rPr>
          <w:rFonts w:ascii="Times New Roman" w:hAnsi="Times New Roman" w:cs="Times New Roman"/>
          <w:szCs w:val="18"/>
        </w:rPr>
        <w:t xml:space="preserve">LC1) in patients with autoimmune chronic active hepatitis type 2. </w:t>
      </w:r>
      <w:proofErr w:type="spellStart"/>
      <w:r w:rsidR="004E0EE6" w:rsidRPr="00BF290F">
        <w:rPr>
          <w:rFonts w:ascii="Times New Roman" w:hAnsi="Times New Roman" w:cs="Times New Roman"/>
          <w:szCs w:val="18"/>
        </w:rPr>
        <w:t>Hepatology</w:t>
      </w:r>
      <w:proofErr w:type="spellEnd"/>
      <w:r w:rsidR="004E0EE6" w:rsidRPr="00BF290F">
        <w:rPr>
          <w:rFonts w:ascii="Times New Roman" w:hAnsi="Times New Roman" w:cs="Times New Roman"/>
          <w:szCs w:val="18"/>
        </w:rPr>
        <w:t xml:space="preserve"> 1988</w:t>
      </w:r>
      <w:proofErr w:type="gramStart"/>
      <w:r w:rsidR="004E0EE6" w:rsidRPr="00BF290F">
        <w:rPr>
          <w:rFonts w:ascii="Times New Roman" w:hAnsi="Times New Roman" w:cs="Times New Roman"/>
          <w:szCs w:val="18"/>
        </w:rPr>
        <w:t>;8:1662</w:t>
      </w:r>
      <w:proofErr w:type="gramEnd"/>
      <w:r w:rsidR="004E0EE6" w:rsidRPr="00BF290F">
        <w:rPr>
          <w:rFonts w:ascii="Times New Roman" w:hAnsi="Times New Roman" w:cs="Times New Roman"/>
          <w:szCs w:val="18"/>
        </w:rPr>
        <w:t>-66.</w:t>
      </w:r>
    </w:p>
    <w:p w14:paraId="03223DD3" w14:textId="77777777" w:rsidR="007A6F2F" w:rsidRPr="00BF290F" w:rsidRDefault="00B60E4C" w:rsidP="002C3DCA">
      <w:pPr>
        <w:adjustRightInd w:val="0"/>
        <w:spacing w:afterLines="50" w:after="120" w:line="240" w:lineRule="auto"/>
        <w:ind w:left="0" w:firstLine="0"/>
        <w:rPr>
          <w:rFonts w:ascii="Times New Roman" w:hAnsi="Times New Roman" w:cs="Times New Roman"/>
          <w:szCs w:val="18"/>
        </w:rPr>
      </w:pPr>
      <w:r w:rsidRPr="00BF290F">
        <w:rPr>
          <w:rFonts w:ascii="Times New Roman" w:hAnsi="Times New Roman" w:cs="Times New Roman"/>
          <w:szCs w:val="18"/>
          <w:u w:color="000000"/>
        </w:rPr>
        <w:t>6.</w:t>
      </w:r>
      <w:r w:rsidRPr="00BF290F">
        <w:rPr>
          <w:rFonts w:ascii="Times New Roman" w:hAnsi="Times New Roman" w:cs="Times New Roman"/>
          <w:szCs w:val="18"/>
          <w:u w:color="000000"/>
        </w:rPr>
        <w:tab/>
      </w:r>
      <w:r w:rsidR="004E0EE6" w:rsidRPr="00BF290F">
        <w:rPr>
          <w:rFonts w:ascii="Times New Roman" w:hAnsi="Times New Roman" w:cs="Times New Roman"/>
          <w:szCs w:val="18"/>
        </w:rPr>
        <w:t xml:space="preserve">Han S, </w:t>
      </w:r>
      <w:proofErr w:type="spellStart"/>
      <w:r w:rsidR="004E0EE6" w:rsidRPr="00BF290F">
        <w:rPr>
          <w:rFonts w:ascii="Times New Roman" w:hAnsi="Times New Roman" w:cs="Times New Roman"/>
          <w:szCs w:val="18"/>
        </w:rPr>
        <w:t>Tredger</w:t>
      </w:r>
      <w:proofErr w:type="spellEnd"/>
      <w:r w:rsidR="004E0EE6" w:rsidRPr="00BF290F">
        <w:rPr>
          <w:rFonts w:ascii="Times New Roman" w:hAnsi="Times New Roman" w:cs="Times New Roman"/>
          <w:szCs w:val="18"/>
        </w:rPr>
        <w:t xml:space="preserve"> M, Gregorio GV, </w:t>
      </w:r>
      <w:proofErr w:type="spellStart"/>
      <w:r w:rsidR="004E0EE6" w:rsidRPr="00BF290F">
        <w:rPr>
          <w:rFonts w:ascii="Times New Roman" w:hAnsi="Times New Roman" w:cs="Times New Roman"/>
          <w:szCs w:val="18"/>
        </w:rPr>
        <w:t>Mieli</w:t>
      </w:r>
      <w:r w:rsidR="004E0EE6" w:rsidRPr="00BF290F">
        <w:rPr>
          <w:rFonts w:ascii="Times New Roman" w:eastAsia="宋体" w:hAnsi="Times New Roman" w:cs="Times New Roman"/>
          <w:szCs w:val="18"/>
        </w:rPr>
        <w:t>‐</w:t>
      </w:r>
      <w:r w:rsidR="004E0EE6" w:rsidRPr="00BF290F">
        <w:rPr>
          <w:rFonts w:ascii="Times New Roman" w:hAnsi="Times New Roman" w:cs="Times New Roman"/>
          <w:szCs w:val="18"/>
        </w:rPr>
        <w:t>Vergani</w:t>
      </w:r>
      <w:proofErr w:type="spellEnd"/>
      <w:r w:rsidR="004E0EE6" w:rsidRPr="00BF290F">
        <w:rPr>
          <w:rFonts w:ascii="Times New Roman" w:hAnsi="Times New Roman" w:cs="Times New Roman"/>
          <w:szCs w:val="18"/>
        </w:rPr>
        <w:t xml:space="preserve"> G, </w:t>
      </w:r>
      <w:proofErr w:type="spellStart"/>
      <w:r w:rsidR="004E0EE6" w:rsidRPr="00BF290F">
        <w:rPr>
          <w:rFonts w:ascii="Times New Roman" w:hAnsi="Times New Roman" w:cs="Times New Roman"/>
          <w:szCs w:val="18"/>
        </w:rPr>
        <w:t>Vergani</w:t>
      </w:r>
      <w:proofErr w:type="spellEnd"/>
      <w:r w:rsidR="004E0EE6" w:rsidRPr="00BF290F">
        <w:rPr>
          <w:rFonts w:ascii="Times New Roman" w:hAnsi="Times New Roman" w:cs="Times New Roman"/>
          <w:szCs w:val="18"/>
        </w:rPr>
        <w:t xml:space="preserve"> D. Anti</w:t>
      </w:r>
      <w:r w:rsidR="004E0EE6" w:rsidRPr="00BF290F">
        <w:rPr>
          <w:rFonts w:ascii="Times New Roman" w:eastAsia="宋体" w:hAnsi="Times New Roman" w:cs="Times New Roman"/>
          <w:szCs w:val="18"/>
        </w:rPr>
        <w:t>‐</w:t>
      </w:r>
      <w:r w:rsidR="004E0EE6" w:rsidRPr="00BF290F">
        <w:rPr>
          <w:rFonts w:ascii="Times New Roman" w:hAnsi="Times New Roman" w:cs="Times New Roman"/>
          <w:szCs w:val="18"/>
        </w:rPr>
        <w:t xml:space="preserve">liver cytosolic antigen type 1 (LC1) antibodies in childhood autoimmune liver disease. </w:t>
      </w:r>
      <w:proofErr w:type="spellStart"/>
      <w:r w:rsidR="004E0EE6" w:rsidRPr="00BF290F">
        <w:rPr>
          <w:rFonts w:ascii="Times New Roman" w:hAnsi="Times New Roman" w:cs="Times New Roman"/>
          <w:szCs w:val="18"/>
        </w:rPr>
        <w:t>Hepatology</w:t>
      </w:r>
      <w:proofErr w:type="spellEnd"/>
      <w:r w:rsidR="004E0EE6" w:rsidRPr="00BF290F">
        <w:rPr>
          <w:rFonts w:ascii="Times New Roman" w:hAnsi="Times New Roman" w:cs="Times New Roman"/>
          <w:szCs w:val="18"/>
        </w:rPr>
        <w:t xml:space="preserve"> 1995</w:t>
      </w:r>
      <w:proofErr w:type="gramStart"/>
      <w:r w:rsidR="004E0EE6" w:rsidRPr="00BF290F">
        <w:rPr>
          <w:rFonts w:ascii="Times New Roman" w:hAnsi="Times New Roman" w:cs="Times New Roman"/>
          <w:szCs w:val="18"/>
        </w:rPr>
        <w:t>;21:58</w:t>
      </w:r>
      <w:proofErr w:type="gramEnd"/>
      <w:r w:rsidR="004E0EE6" w:rsidRPr="00BF290F">
        <w:rPr>
          <w:rFonts w:ascii="Times New Roman" w:hAnsi="Times New Roman" w:cs="Times New Roman"/>
          <w:szCs w:val="18"/>
        </w:rPr>
        <w:t>-62.</w:t>
      </w:r>
    </w:p>
    <w:p w14:paraId="4F2E280F" w14:textId="77777777" w:rsidR="007A6F2F" w:rsidRPr="00BF290F" w:rsidRDefault="00B60E4C" w:rsidP="002C3DCA">
      <w:pPr>
        <w:adjustRightInd w:val="0"/>
        <w:spacing w:afterLines="50" w:after="120" w:line="240" w:lineRule="auto"/>
        <w:ind w:left="0" w:firstLine="0"/>
        <w:rPr>
          <w:rFonts w:ascii="Times New Roman" w:hAnsi="Times New Roman" w:cs="Times New Roman"/>
          <w:szCs w:val="18"/>
        </w:rPr>
      </w:pPr>
      <w:r w:rsidRPr="00BF290F">
        <w:rPr>
          <w:rFonts w:ascii="Times New Roman" w:hAnsi="Times New Roman" w:cs="Times New Roman"/>
          <w:szCs w:val="18"/>
          <w:u w:color="000000"/>
        </w:rPr>
        <w:t>7.</w:t>
      </w:r>
      <w:r w:rsidRPr="00BF290F">
        <w:rPr>
          <w:rFonts w:ascii="Times New Roman" w:hAnsi="Times New Roman" w:cs="Times New Roman"/>
          <w:szCs w:val="18"/>
          <w:u w:color="000000"/>
        </w:rPr>
        <w:tab/>
      </w:r>
      <w:r w:rsidR="004E0EE6" w:rsidRPr="00BF290F">
        <w:rPr>
          <w:rFonts w:ascii="Times New Roman" w:hAnsi="Times New Roman" w:cs="Times New Roman"/>
          <w:szCs w:val="18"/>
        </w:rPr>
        <w:t xml:space="preserve">US Department of Labor, Occupational Safety and Health Administration, 29 CFR Part 1910.1030, Occupational Exposure to </w:t>
      </w:r>
      <w:proofErr w:type="spellStart"/>
      <w:r w:rsidR="004E0EE6" w:rsidRPr="00BF290F">
        <w:rPr>
          <w:rFonts w:ascii="Times New Roman" w:hAnsi="Times New Roman" w:cs="Times New Roman"/>
          <w:szCs w:val="18"/>
        </w:rPr>
        <w:t>Bloodborne</w:t>
      </w:r>
      <w:proofErr w:type="spellEnd"/>
      <w:r w:rsidR="004E0EE6" w:rsidRPr="00BF290F">
        <w:rPr>
          <w:rFonts w:ascii="Times New Roman" w:hAnsi="Times New Roman" w:cs="Times New Roman"/>
          <w:szCs w:val="18"/>
        </w:rPr>
        <w:t xml:space="preserve"> Pathogens. Jan 2001.</w:t>
      </w:r>
    </w:p>
    <w:p w14:paraId="42CA942B" w14:textId="77777777" w:rsidR="007A6F2F" w:rsidRPr="00BF290F" w:rsidRDefault="00B60E4C" w:rsidP="002C3DCA">
      <w:pPr>
        <w:adjustRightInd w:val="0"/>
        <w:spacing w:afterLines="50" w:after="120" w:line="240" w:lineRule="auto"/>
        <w:ind w:left="0" w:firstLine="0"/>
        <w:rPr>
          <w:rFonts w:ascii="Times New Roman" w:hAnsi="Times New Roman" w:cs="Times New Roman"/>
          <w:szCs w:val="18"/>
        </w:rPr>
      </w:pPr>
      <w:r w:rsidRPr="00BF290F">
        <w:rPr>
          <w:rFonts w:ascii="Times New Roman" w:hAnsi="Times New Roman" w:cs="Times New Roman"/>
          <w:szCs w:val="18"/>
          <w:u w:color="000000"/>
        </w:rPr>
        <w:t>8.</w:t>
      </w:r>
      <w:r w:rsidRPr="00BF290F">
        <w:rPr>
          <w:rFonts w:ascii="Times New Roman" w:hAnsi="Times New Roman" w:cs="Times New Roman"/>
          <w:szCs w:val="18"/>
          <w:u w:color="000000"/>
        </w:rPr>
        <w:tab/>
      </w:r>
      <w:r w:rsidR="004E0EE6" w:rsidRPr="00BF290F">
        <w:rPr>
          <w:rFonts w:ascii="Times New Roman" w:hAnsi="Times New Roman" w:cs="Times New Roman"/>
          <w:szCs w:val="18"/>
        </w:rPr>
        <w:t>US Department of Health and Human Services. Biosafety in Microbiological and Biomedical Laboratories, Fourth Edition. Washington, DC: US Government Printing Office, May 1999.</w:t>
      </w:r>
    </w:p>
    <w:p w14:paraId="3B4FCB22" w14:textId="77777777" w:rsidR="007A6F2F" w:rsidRPr="00BF290F" w:rsidRDefault="00B60E4C" w:rsidP="002C3DCA">
      <w:pPr>
        <w:adjustRightInd w:val="0"/>
        <w:spacing w:afterLines="50" w:after="120" w:line="240" w:lineRule="auto"/>
        <w:ind w:left="0" w:firstLine="0"/>
        <w:rPr>
          <w:rFonts w:ascii="Times New Roman" w:hAnsi="Times New Roman" w:cs="Times New Roman"/>
          <w:szCs w:val="18"/>
        </w:rPr>
      </w:pPr>
      <w:r w:rsidRPr="00BF290F">
        <w:rPr>
          <w:rFonts w:ascii="Times New Roman" w:hAnsi="Times New Roman" w:cs="Times New Roman"/>
          <w:szCs w:val="18"/>
          <w:u w:color="000000"/>
        </w:rPr>
        <w:t>9.</w:t>
      </w:r>
      <w:r w:rsidRPr="00BF290F">
        <w:rPr>
          <w:rFonts w:ascii="Times New Roman" w:hAnsi="Times New Roman" w:cs="Times New Roman"/>
          <w:szCs w:val="18"/>
          <w:u w:color="000000"/>
        </w:rPr>
        <w:tab/>
      </w:r>
      <w:r w:rsidR="004E0EE6" w:rsidRPr="00BF290F">
        <w:rPr>
          <w:rFonts w:ascii="Times New Roman" w:hAnsi="Times New Roman" w:cs="Times New Roman"/>
          <w:szCs w:val="18"/>
        </w:rPr>
        <w:t>World Health Organization. Laboratory Biosafety Manual. Geneva: World Health Organization. 2004.</w:t>
      </w:r>
    </w:p>
    <w:p w14:paraId="0A15F5F5" w14:textId="19A7FF92" w:rsidR="007A6F2F" w:rsidRDefault="00B60E4C" w:rsidP="002C3DCA">
      <w:pPr>
        <w:adjustRightInd w:val="0"/>
        <w:spacing w:afterLines="50" w:after="120" w:line="240" w:lineRule="auto"/>
        <w:ind w:left="0" w:firstLine="0"/>
        <w:rPr>
          <w:rFonts w:ascii="Times New Roman" w:hAnsi="Times New Roman" w:cs="Times New Roman"/>
          <w:vanish/>
          <w:szCs w:val="18"/>
        </w:rPr>
      </w:pPr>
      <w:r w:rsidRPr="00BF290F">
        <w:rPr>
          <w:rFonts w:ascii="Times New Roman" w:hAnsi="Times New Roman" w:cs="Times New Roman"/>
          <w:szCs w:val="18"/>
          <w:u w:color="000000"/>
        </w:rPr>
        <w:t>10.</w:t>
      </w:r>
      <w:r w:rsidRPr="00BF290F">
        <w:rPr>
          <w:rFonts w:ascii="Times New Roman" w:hAnsi="Times New Roman" w:cs="Times New Roman"/>
          <w:szCs w:val="18"/>
          <w:u w:color="000000"/>
        </w:rPr>
        <w:tab/>
      </w:r>
      <w:r w:rsidR="004E0EE6" w:rsidRPr="00BF290F">
        <w:rPr>
          <w:rFonts w:ascii="Times New Roman" w:hAnsi="Times New Roman" w:cs="Times New Roman"/>
          <w:szCs w:val="18"/>
        </w:rPr>
        <w:t xml:space="preserve">Clinical and Laboratory Standards Institute. Protection of Laboratory Workers from Occupationally Acquired Infections: Approved Guideline - Third Edition. CLSI Document M29-A3. Wayne, </w:t>
      </w:r>
      <w:r w:rsidR="004E0EE6" w:rsidRPr="00BF290F">
        <w:rPr>
          <w:rFonts w:ascii="Times New Roman" w:hAnsi="Times New Roman" w:cs="Times New Roman"/>
          <w:szCs w:val="18"/>
        </w:rPr>
        <w:t>PA: Clinical and Laboratory Standards Institute, 2005.</w:t>
      </w:r>
    </w:p>
    <w:p w14:paraId="0399B930" w14:textId="65A8FEFF" w:rsidR="00C027F7" w:rsidRPr="0013463A" w:rsidRDefault="00364150" w:rsidP="002C3DCA">
      <w:pPr>
        <w:adjustRightInd w:val="0"/>
        <w:spacing w:afterLines="50" w:after="120" w:line="240" w:lineRule="auto"/>
        <w:ind w:left="0" w:firstLine="0"/>
        <w:rPr>
          <w:rFonts w:ascii="Times New Roman" w:eastAsiaTheme="minorEastAsia" w:hAnsi="Times New Roman" w:cs="Times New Roman"/>
          <w:szCs w:val="18"/>
        </w:rPr>
      </w:pPr>
      <w:r w:rsidRPr="0013463A">
        <w:rPr>
          <w:rFonts w:ascii="Times New Roman" w:hAnsi="Times New Roman" w:cs="Times New Roman"/>
          <w:noProof/>
          <w:lang w:bidi="ar-SA"/>
        </w:rPr>
        <mc:AlternateContent>
          <mc:Choice Requires="wps">
            <w:drawing>
              <wp:anchor distT="0" distB="0" distL="114300" distR="114300" simplePos="0" relativeHeight="251659264" behindDoc="0" locked="0" layoutInCell="1" allowOverlap="1" wp14:anchorId="1F4B78B8" wp14:editId="0110D9D1">
                <wp:simplePos x="0" y="0"/>
                <wp:positionH relativeFrom="column">
                  <wp:posOffset>552398</wp:posOffset>
                </wp:positionH>
                <wp:positionV relativeFrom="paragraph">
                  <wp:posOffset>289249</wp:posOffset>
                </wp:positionV>
                <wp:extent cx="2918616" cy="432940"/>
                <wp:effectExtent l="0" t="0" r="0" b="5715"/>
                <wp:wrapNone/>
                <wp:docPr id="45" name="文本框 45"/>
                <wp:cNvGraphicFramePr/>
                <a:graphic xmlns:a="http://schemas.openxmlformats.org/drawingml/2006/main">
                  <a:graphicData uri="http://schemas.microsoft.com/office/word/2010/wordprocessingShape">
                    <wps:wsp>
                      <wps:cNvSpPr txBox="1"/>
                      <wps:spPr>
                        <a:xfrm>
                          <a:off x="0" y="0"/>
                          <a:ext cx="2918616" cy="432940"/>
                        </a:xfrm>
                        <a:prstGeom prst="rect">
                          <a:avLst/>
                        </a:prstGeom>
                        <a:solidFill>
                          <a:schemeClr val="lt1"/>
                        </a:solidFill>
                        <a:ln w="6350">
                          <a:noFill/>
                        </a:ln>
                      </wps:spPr>
                      <wps:txbx>
                        <w:txbxContent>
                          <w:p w14:paraId="5952A64D" w14:textId="77777777" w:rsidR="00364150" w:rsidRPr="00BF290F" w:rsidRDefault="00364150" w:rsidP="00364150">
                            <w:pPr>
                              <w:rPr>
                                <w:rFonts w:ascii="Times New Roman" w:eastAsia="Times New Roman" w:hAnsi="Times New Roman" w:cs="Times New Roman"/>
                                <w:b/>
                                <w:bCs/>
                                <w:sz w:val="16"/>
                                <w:szCs w:val="16"/>
                              </w:rPr>
                            </w:pPr>
                            <w:r w:rsidRPr="00BF290F">
                              <w:rPr>
                                <w:rFonts w:ascii="Times New Roman" w:eastAsia="Times New Roman" w:hAnsi="Times New Roman" w:cs="Times New Roman"/>
                                <w:b/>
                                <w:sz w:val="15"/>
                                <w:szCs w:val="32"/>
                              </w:rPr>
                              <w:t>HOB Biotech Group Corp., Ltd.</w:t>
                            </w:r>
                          </w:p>
                          <w:p w14:paraId="52C2B34F" w14:textId="77777777" w:rsidR="00364150" w:rsidRPr="00BF290F" w:rsidRDefault="00364150" w:rsidP="00364150">
                            <w:pPr>
                              <w:rPr>
                                <w:rFonts w:ascii="Times New Roman" w:eastAsiaTheme="minorEastAsia" w:hAnsi="Times New Roman" w:cs="Times New Roman"/>
                                <w:sz w:val="16"/>
                                <w:szCs w:val="16"/>
                              </w:rPr>
                            </w:pPr>
                            <w:r w:rsidRPr="00BF290F">
                              <w:rPr>
                                <w:rFonts w:ascii="Times New Roman" w:eastAsia="Times New Roman" w:hAnsi="Times New Roman" w:cs="Times New Roman"/>
                                <w:sz w:val="15"/>
                                <w:szCs w:val="32"/>
                              </w:rPr>
                              <w:t xml:space="preserve">C6 Building, No. 218 </w:t>
                            </w:r>
                            <w:proofErr w:type="spellStart"/>
                            <w:r w:rsidRPr="00BF290F">
                              <w:rPr>
                                <w:rFonts w:ascii="Times New Roman" w:eastAsia="Times New Roman" w:hAnsi="Times New Roman" w:cs="Times New Roman"/>
                                <w:sz w:val="15"/>
                                <w:szCs w:val="32"/>
                              </w:rPr>
                              <w:t>Xinghu</w:t>
                            </w:r>
                            <w:proofErr w:type="spellEnd"/>
                            <w:r w:rsidRPr="00BF290F">
                              <w:rPr>
                                <w:rFonts w:ascii="Times New Roman" w:eastAsia="Times New Roman" w:hAnsi="Times New Roman" w:cs="Times New Roman"/>
                                <w:sz w:val="15"/>
                                <w:szCs w:val="32"/>
                              </w:rPr>
                              <w:t xml:space="preserve"> Road, Suzhou Industrial Park, Suzhou, Jiangsu, 215123, Chine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4B78B8" id="_x0000_t202" coordsize="21600,21600" o:spt="202" path="m,l,21600r21600,l21600,xe">
                <v:stroke joinstyle="miter"/>
                <v:path gradientshapeok="t" o:connecttype="rect"/>
              </v:shapetype>
              <v:shape id="文本框 45" o:spid="_x0000_s1026" type="#_x0000_t202" style="position:absolute;left:0;text-align:left;margin-left:43.5pt;margin-top:22.8pt;width:229.8pt;height:3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" fillcolor="white [3201]" stroked="f" strokeweight=".5pt">
                <v:textbox>
                  <w:txbxContent>
                    <w:p w14:paraId="5952A64D" w14:textId="77777777" w:rsidR="00364150" w:rsidRPr="00BF290F" w:rsidRDefault="00364150" w:rsidP="00364150">
                      <w:pPr>
                        <w:rPr>
                          <w:rFonts w:ascii="Times New Roman" w:eastAsia="Times New Roman" w:hAnsi="Times New Roman" w:cs="Times New Roman"/>
                          <w:b/>
                          <w:bCs/>
                          <w:sz w:val="16"/>
                          <w:szCs w:val="16"/>
                        </w:rPr>
                      </w:pPr>
                      <w:r w:rsidRPr="00BF290F">
                        <w:rPr>
                          <w:rFonts w:ascii="Times New Roman" w:eastAsia="Times New Roman" w:hAnsi="Times New Roman" w:cs="Times New Roman"/>
                          <w:b/>
                          <w:sz w:val="15"/>
                          <w:szCs w:val="32"/>
                        </w:rPr>
                        <w:t>HOB Biotech Group Corp., Ltd.</w:t>
                      </w:r>
                    </w:p>
                    <w:p w14:paraId="52C2B34F" w14:textId="77777777" w:rsidR="00364150" w:rsidRPr="00BF290F" w:rsidRDefault="00364150" w:rsidP="00364150">
                      <w:pPr>
                        <w:rPr>
                          <w:rFonts w:ascii="Times New Roman" w:eastAsiaTheme="minorEastAsia" w:hAnsi="Times New Roman" w:cs="Times New Roman"/>
                          <w:sz w:val="16"/>
                          <w:szCs w:val="16"/>
                        </w:rPr>
                      </w:pPr>
                      <w:r w:rsidRPr="00BF290F">
                        <w:rPr>
                          <w:rFonts w:ascii="Times New Roman" w:eastAsia="Times New Roman" w:hAnsi="Times New Roman" w:cs="Times New Roman"/>
                          <w:sz w:val="15"/>
                          <w:szCs w:val="32"/>
                        </w:rPr>
                        <w:t xml:space="preserve">C6 Building, No. 218 </w:t>
                      </w:r>
                      <w:proofErr w:type="spellStart"/>
                      <w:r w:rsidRPr="00BF290F">
                        <w:rPr>
                          <w:rFonts w:ascii="Times New Roman" w:eastAsia="Times New Roman" w:hAnsi="Times New Roman" w:cs="Times New Roman"/>
                          <w:sz w:val="15"/>
                          <w:szCs w:val="32"/>
                        </w:rPr>
                        <w:t>Xinghu</w:t>
                      </w:r>
                      <w:proofErr w:type="spellEnd"/>
                      <w:r w:rsidRPr="00BF290F">
                        <w:rPr>
                          <w:rFonts w:ascii="Times New Roman" w:eastAsia="Times New Roman" w:hAnsi="Times New Roman" w:cs="Times New Roman"/>
                          <w:sz w:val="15"/>
                          <w:szCs w:val="32"/>
                        </w:rPr>
                        <w:t xml:space="preserve"> Road, Suzhou Industrial Park, Suzhou, Jiangsu, 215123, Chine</w:t>
                      </w:r>
                    </w:p>
                  </w:txbxContent>
                </v:textbox>
              </v:shape>
            </w:pict>
          </mc:Fallback>
        </mc:AlternateContent>
      </w:r>
      <w:r w:rsidR="00C027F7" w:rsidRPr="0013463A">
        <w:rPr>
          <w:rFonts w:ascii="Times New Roman" w:hAnsi="Times New Roman" w:cs="Times New Roman"/>
          <w:noProof/>
          <w:szCs w:val="18"/>
          <w:lang w:bidi="ar-SA"/>
        </w:rPr>
        <mc:AlternateContent>
          <mc:Choice Requires="wpg">
            <w:drawing>
              <wp:inline distT="0" distB="0" distL="0" distR="0" wp14:anchorId="7D8965A5" wp14:editId="1B0D5FC2">
                <wp:extent cx="2855976" cy="673608"/>
                <wp:effectExtent l="0" t="0" r="0" b="0"/>
                <wp:docPr id="10196" name="Group 10196"/>
                <wp:cNvGraphicFramePr/>
                <a:graphic xmlns:a="http://schemas.openxmlformats.org/drawingml/2006/main">
                  <a:graphicData uri="http://schemas.microsoft.com/office/word/2010/wordprocessingGroup">
                    <wpg:wgp>
                      <wpg:cNvGrpSpPr/>
                      <wpg:grpSpPr>
                        <a:xfrm>
                          <a:off x="0" y="0"/>
                          <a:ext cx="2855976" cy="673608"/>
                          <a:chOff x="0" y="0"/>
                          <a:chExt cx="2855976" cy="673608"/>
                        </a:xfrm>
                      </wpg:grpSpPr>
                      <pic:pic xmlns:pic="http://schemas.openxmlformats.org/drawingml/2006/picture">
                        <pic:nvPicPr>
                          <pic:cNvPr id="1392" name="Picture 1392"/>
                          <pic:cNvPicPr/>
                        </pic:nvPicPr>
                        <pic:blipFill>
                          <a:blip r:embed="rId30"/>
                          <a:stretch>
                            <a:fillRect/>
                          </a:stretch>
                        </pic:blipFill>
                        <pic:spPr>
                          <a:xfrm>
                            <a:off x="42672" y="39624"/>
                            <a:ext cx="265176" cy="188976"/>
                          </a:xfrm>
                          <a:prstGeom prst="rect">
                            <a:avLst/>
                          </a:prstGeom>
                        </pic:spPr>
                      </pic:pic>
                      <pic:pic xmlns:pic="http://schemas.openxmlformats.org/drawingml/2006/picture">
                        <pic:nvPicPr>
                          <pic:cNvPr id="1396" name="Picture 1396"/>
                          <pic:cNvPicPr/>
                        </pic:nvPicPr>
                        <pic:blipFill>
                          <a:blip r:embed="rId31"/>
                          <a:stretch>
                            <a:fillRect/>
                          </a:stretch>
                        </pic:blipFill>
                        <pic:spPr>
                          <a:xfrm>
                            <a:off x="463296" y="0"/>
                            <a:ext cx="307848" cy="265176"/>
                          </a:xfrm>
                          <a:prstGeom prst="rect">
                            <a:avLst/>
                          </a:prstGeom>
                        </pic:spPr>
                      </pic:pic>
                      <pic:pic xmlns:pic="http://schemas.openxmlformats.org/drawingml/2006/picture">
                        <pic:nvPicPr>
                          <pic:cNvPr id="1400" name="Picture 1400"/>
                          <pic:cNvPicPr/>
                        </pic:nvPicPr>
                        <pic:blipFill>
                          <a:blip r:embed="rId32"/>
                          <a:stretch>
                            <a:fillRect/>
                          </a:stretch>
                        </pic:blipFill>
                        <pic:spPr>
                          <a:xfrm>
                            <a:off x="457200" y="228600"/>
                            <a:ext cx="2398776" cy="445008"/>
                          </a:xfrm>
                          <a:prstGeom prst="rect">
                            <a:avLst/>
                          </a:prstGeom>
                        </pic:spPr>
                      </pic:pic>
                      <pic:pic xmlns:pic="http://schemas.openxmlformats.org/drawingml/2006/picture">
                        <pic:nvPicPr>
                          <pic:cNvPr id="1404" name="Picture 1404"/>
                          <pic:cNvPicPr/>
                        </pic:nvPicPr>
                        <pic:blipFill>
                          <a:blip r:embed="rId33"/>
                          <a:stretch>
                            <a:fillRect/>
                          </a:stretch>
                        </pic:blipFill>
                        <pic:spPr>
                          <a:xfrm>
                            <a:off x="0" y="240792"/>
                            <a:ext cx="451104" cy="371856"/>
                          </a:xfrm>
                          <a:prstGeom prst="rect">
                            <a:avLst/>
                          </a:prstGeom>
                        </pic:spPr>
                      </pic:pic>
                    </wpg:wgp>
                  </a:graphicData>
                </a:graphic>
              </wp:inline>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coordsize="28559,6736" id="Group 10196" o:gfxdata="UEsDBBQABgAIAAAAIQDa9j37DQEAABQCAAATAAAAW0NvbnRlbnRfVHlwZXNdLnhtbJSRwU7DMAyG 70i8Q5QralN2QAi13YGOIyA0HiBK3DajcaI4lO3tSbtNgolN4pjY3+/PSbnc2oGNEMg4rPhtXnAG qJw22FX8ff2U3XNGUaKWg0Oo+A6IL+vrq3K980As0UgV72P0D0KQ6sFKyp0HTJXWBStjOoZOeKk+ ZAdiURR3QjmMgDGLUwavywZa+TlEttqm673JxnecPe77plEVN3biNx46Lv5EAgx0wkjvB6NkTMuJ EfWJWHaQyhM591BvPN0k8zMTpspvqZ8DDtxLes1gNLBXGeKztEld6EACFq5xKr+cMUlaylzbGgV5 E2g1U0enc9nafWGA8b/hTcLeYDymi/lP628AAAD//wMAUEsDBBQABgAIAAAAIQA4/SH/1gAAAJQB AAALAAAAX3JlbHMvLnJlbHOkkMFqwzAMhu+DvYPRfXGawxijTi+j0GvpHsDYimMaW0Yy2fr2M4PB MnrbUb/Q94l/f/hMi1qRJVI2sOt6UJgd+ZiDgffL8ekFlFSbvV0oo4EbChzGx4f9GRdb25HMsYhq lCwG5lrLq9biZkxWOiqY22YiTra2kYMu1l1tQD30/bPm3wwYN0x18gb45AdQl1tp5j/sFB2T0FQ7 R0nTNEV3j6o9feQzro1iOWA14Fm+Q8a1a8+Bvu/d/dMb2JY5uiPbhG/ktn4cqGU/er3pcvwCAAD/ /wMAUEsDBBQABgAIAAAAIQD8J6LIuAIAAEULAAAOAAAAZHJzL2Uyb0RvYy54bWzkVslu2zAQvRfo PxC8J9oXC7FzSRMUKFojbT+ApiiLqCgSJL3k7zukZCWxg7YIEiBFDpa5zrx5fJzhxeVedGjLtOGy n+PoPMSI9VTWvF/P8c8f12clRsaSviad7Nkc3zGDLxcfP1zsVMVi2cquZhqBkd5UOzXHrbWqCgJD WyaIOZeK9TDZSC2Iha5eB7UmO7AuuiAOwzzYSV0rLSkzBkavhkm88PabhlH7rWkMs6ibY8Bm/Vf7 78p9g8UFqdaaqJbTEQZ5BgpBeA9OJ1NXxBK00fzElOBUSyMbe06lCGTTcMp8DBBNFB5Fc6PlRvlY 1tVurSaagNojnp5tln7d3mj1XS01MLFTa+DC91ws+0YL9w8o0d5TdjdRxvYWURiMyyybFTlGFOby IsnDcuCUtkD8yTbafvrzxuDgNngERnFawW9kAFonDPxdKbDLbjTDoxHxTzYE0b826gwOSxHLV7zj 9s4LD47Fgeq3S06XeugAmUuNeA0XIZnFGPVEgORhgfOL/Biw7La5lW4fdAPXf2Rm1XF1zbvOce/a I2BQ7dGpPxHzoKgrSTeC9Xa4Ipp1gF32puXKYKQrJlYMQOrPdTQclrGaWdo6hw04voVr45CRaprw KO+BOcwGRPOETNI4LyB2kEMyy+N0cDDJJc+ig1qisnTKGRwdtKa0sTdMCuQaABGQANOkItsvZsR0 WDJSN8Dw+ADVQC80/iepwPU5kYonxtH8VqQSv4JU8iSeQfCnaSUJizKF0uGySjxo5t3rJA2hgB3p xI0BMW9JJ8kr6CQroNZ7ncRxmQ8xk2pKKsmsLA5ZJU2zcKhBUykh1SFlvKOskobpE2rx6fgtqWWs D1OdeYECNAolDQuowXA57oWSZlHkaHFZJSmiMnv56uOfLfBW89VzfFe6x+DDPrQfvn4XvwEAAP// AwBQSwMECgAAAAAAAAAhAK4P6WQzCwAAMwsAABQAAABkcnMvbWVkaWEvaW1hZ2UxLmpwZ//Y/+AA EEpGSUYAAQEBAGAAYAAA/9sAQwADAgIDAgIDAwMDBAMDBAUIBQUEBAUKBwcGCAwKDAwLCgsLDQ4S EA0OEQ4LCxAWEBETFBUVFQwPFxgWFBgSFBUU/9sAQwEDBAQFBAUJBQUJFA0LDRQUFBQUFBQUFBQU FBQUFBQUFBQUFBQUFBQUFBQUFBQUFBQUFBQUFBQUFBQUFBQUFBQU/8AAEQgAPgBXAwEiAAIRAQMR Af/EAB8AAAEFAQEBAQEBAAAAAAAAAAABAgMEBQYHCAkKC//EALUQAAIBAwMCBAMFBQQEAAABfQEC AwAEEQUSITFBBhNRYQcicRQygZGhCCNCscEVUtHwJDNicoIJChYXGBkaJSYnKCkqNDU2Nzg5OkNE RUZHSElKU1RVVldYWVpjZGVmZ2hpanN0dXZ3eHl6g4SFhoeIiYqSk5SVlpeYmZqio6Slpqeoqaqy s7S1tre4ubrCw8TFxsfIycrS09TV1tfY2drh4uPk5ebn6Onq8fLz9PX29/j5+v/EAB8BAAMBAQEB AQEBAQEAAAAAAAABAgMEBQYHCAkKC//EALURAAIBAgQEAwQHBQQEAAECdwABAgMRBAUhMQYSQVEH YXETIjKBCBRCkaGxwQkjM1LwFWJy0QoWJDThJfEXGBkaJicoKSo1Njc4OTpDREVGR0hJSlNUVVZX WFlaY2RlZmdoaWpzdHV2d3h5eoKDhIWGh4iJipKTlJWWl5iZmqKjpKWmp6ipqrKztLW2t7i5usLD xMXGx8jJytLT1NXW19jZ2uLj5OXm5+jp6vLz9PX29/j5+v/aAAwDAQACEQMRAD8A/VOqWta3p/hv SbrVNWvrfTNNtIzLcXl3KsUUSDqzMxAA9zWf468baL8NvB2seKfEV9Hp2iaTbPd3dzJ0RFGTgdye gA5JIA5Nfgj+2p+3P4r/AGsvFk8EU11ofw+tZMad4fWTAkAPE9zg4eU9cchOi92YA/Q342f8FjPh d4Cu7nTvA+kah8Qr6JmQ3aP9isdw4ysjqXcZz0TBxwec18w69/wWu+Ld1co2j+DfB+nW4XDR3UV1 csW9dwmTA9sfjXzT+zn+xT8Vv2oJDceENB8nQUcxy6/qjm3sUYdVV8EyMO6oGI74r7Z0X/ghzNJp sTat8XEt7858yOy0IyxDnjDNOpPGP4RQB+hv7NHxK1T4xfAPwN421qG1t9W1zTI7y5iskZIVds5C BmYgcdya9MrhPgX8Ll+Cnwg8J+BV1I6uug2KWQvmh8kzbc/Ns3Nt69Mmu7oAKTOOTwKGYKCScAck mvxx/wCCjX/BRzU/iDrmp/DH4YapNpvhKxle11XW7OXbJq0gJVo43U8W4ORkH95/u/eAPtH9oX/g qB8HPgTqF3o1peXHjrxJb7kksdB2tDDIDjZJcMdgOc5C7yMcivjXxh/wW2+IV9LKPC/w/wDDekRe bmM6pNPeuI/Q7GiGff8ASvh34NfAfx5+0B4m/sHwF4cu9fvkCtO0ICw2yk4DyysQka8H7xGccZNf fPgT/giH4i1DSRN4w+Jmn6Lfsqn7LpOmveoh5yDI8kWe3QetAH2L/wAE7f2qPFv7WXwq8ReJfGFl pFjf6drTadEmjQSRRmMQRSZYSSOd2ZG5BAxjiiuo/Ys/ZJi/Y9+H+t+F4vE7+Kl1LVG1L7U9iLUx 5ijj2bRI+f8AV5zkdelFAHxR/wAFn/2h7j7d4d+DelXLJbCJNa1vy2wJGJIt4W9htaQg8fNGe1fL f/BPX9kFv2rPi4w1hZIvA3h4R3esSKCPtBLfu7VWHQvtbJHRVbuRWT/wUd1qfXP21fihNOT+5vob VF3EhUitokGM9M7c49Sa/UD/AIJG+AYfCP7Ien6v9kaC98SandahNLIBukRX8iPB67dsWQD3Zj3o A+xfD/h/TPCmi2Wj6Np9tpWlWUQhtrOziEcUKDoqqBgCtCiigAooooA+PP8AgqN+0PcfAv8AZtut P0e5a28SeL5TpFpLG22SGAruuZV78JhMjoZVPavxb+AXwV1z9oX4teHvAegDZearPtkumQslrAo3 SzOPREBOMjJwByRX21/wWz8VXF58bPAfhwhltNP0Br5TvOGee4kQ/L0GBAvPv7V8vfsgftWz/sje NtX8U6f4TsfE2qX1j9gia+uGiFtGXDuV2g5LFUH0B9aAP3r+BPwJ8Jfs7/DvTfCHhHTo7Ozto18+ 62AT3s2MNNMw5Z2OfYDgYAAr0OvyF/4ffeMf+iYaH/4MZv8A4mvoH9iH/gpN4g/av+M03gnU/Bem aBbJpU+oC7tLuSVy0bxqFwwAwfMP5UAffNFFFAH89P8AwUc0efQ/21fijDOOZr6K6RtpAKS20TjG euN2PqDX6if8Ej/H0Pi79kHTNK+2G4vfDmpXWnzRPjdErP50YA67SsvBPcMO1fOP/BaD9nm5j1Tw 78Y9KtmktJIk0XWvLXIjdSxt5m9AwLRk9MrGOrV8y/8ABO39sD/hlX4uPHrbyP4E8R+Xaasqkn7K wJ8u6Ve+zcwYDkqx6kAUAfv1RVHQ9c07xNo9nqukX1vqemXkSzW95aSCSKZCMhlYcEH2q9QAUUUU Afjh/wAFs/C9xZ/HDwJ4hZs2uoeHzZINh+V4LiR256HInXj2r5c/ZH/ZTvv2uPGer+GNJ8Uab4c1 Sxsvt8aalG7C4jDhH2be6lk/A+1frV/wVM/Z5ufjj+zfPquj2zXXiLwdM2r20Ua7pJrfbtuY1/4A BJgckwgd6/GT9nz43a3+zv8AF7w9480L95c6XPma1ZtqXVuw2ywsfRkJGcHBweoFAH27/wAORfiD /wBFF8Nf+A1x/wDE19DfsM/8E3fFf7KPxqm8a6z4u0fW7OTSZ9P+y2MMqybpHjYNlhjA8s/nX2D8 D/jh4T/aD+Hum+MPCGox3thdxqZYN486zlxloZlB+V1PGO/UZBBrv6ACiiigDn/iB4D0T4n+Cta8 KeI7JNQ0PV7Z7S6t3/iRh1B7MDhgw5BAI5FfgZ+2Z+w/4u/ZM8YTlobnW/Ad1JnTPESRZTBPENxg YSUdOwbqvcL/AEJ1n+IPD+l+K9FvNI1rTrXVtKvIzFcWV7CssMqH+FlYEEfWgD+eT9m39uD4rfsu t9k8K60t74dZzJJ4e1ZDPZFiclkXIaNj3KMue+a+3dF/4LiW66bCNX+Esj6hz5jWWthYjycbQ0JI 4x1Nej/Gr/gjX8NPG97PqHgPX9Q+H9zKxc2TR/b7IEnOERmV0HXjeQOw4xXz7qH/AARH+IscgFl8 Q/C9wmOTcQ3MR/II386AP1Q+B3xQj+NXwj8K+OodOfSYtesUvVsZJRK0IbPylwBnp1wK7mvOP2c/ hlffBn4G+CvA+pXdvfX+habHZTXNru8qRlzkruAOPqK9HoARlDqVYBlIwQehr8Z/+CjH/BObU/hj rmp/Ev4aaZNqPgq9le51LSLOLdJo8hJZmRFHNueTwP3fQ/Lg1+zNIyh1KsAykYIPQ0AfzOfBP9oL x/8As7+JjrngLxFc6JdSbVuIFw9vdKDkLLE2VccnGRkZOCDX394E/wCC32q2ul+V4x+GNrqWoKFA udF1JrWNzzkmORJCP4ejHvX09+0J/wAEs/g98cL+61nS7e48AeIrgl5LrQ1X7NM5OS0lsflznrsK Z75r5K1z/giF41glkGj/ABM0G9j3fIb6xntiV9SFMmD7ZNAH37+xn+1ta/tg+ANa8UWnhqbwwmm6 mdNNtNeC5MhEUcm/cEXH+sxjHaiue/4J/wD7KPiD9kX4X6/4Z8R6xpus3mpaw2pJLpfmeWiGGKPa d6qc5jJ6dxRQB//ZUEsDBAoAAAAAAAAAIQAnYWt2rQ0AAK0NAAAUAAAAZHJzL21lZGlhL2ltYWdl Mi5qcGf/2P/gABBKRklGAAEBAQBgAGAAAP/bAEMAAwICAwICAwMDAwQDAwQFCAUFBAQFCgcHBggM CgwMCwoLCw0OEhANDhEOCwsQFhARExQVFRUMDxcYFhQYEhQVFP/bAEMBAwQEBQQFCQUFCRQNCw0U FBQUFBQUFBQUFBQUFBQUFBQUFBQUFBQUFBQUFBQUFBQUFBQUFBQUFBQUFBQUFBQUFP/AABEIAFgA ZgMBIgACEQEDEQH/xAAfAAABBQEBAQEBAQAAAAAAAAAAAQIDBAUGBwgJCgv/xAC1EAACAQMDAgQD BQUEBAAAAX0BAgMABBEFEiExQQYTUWEHInEUMoGRoQgjQrHBFVLR8CQzYnKCCQoWFxgZGiUmJygp KjQ1Njc4OTpDREVGR0hJSlNUVVZXWFlaY2RlZmdoaWpzdHV2d3h5eoOEhYaHiImKkpOUlZaXmJma oqOkpaanqKmqsrO0tba3uLm6wsPExcbHyMnK0tPU1dbX2Nna4eLj5OXm5+jp6vHy8/T19vf4+fr/ xAAfAQADAQEBAQEBAQEBAAAAAAAAAQIDBAUGBwgJCgv/xAC1EQACAQIEBAMEBwUEBAABAncAAQID EQQFITEGEkFRB2FxEyIygQgUQpGhscEJIzNS8BVictEKFiQ04SXxFxgZGiYnKCkqNTY3ODk6Q0RF RkdISUpTVFVWV1hZWmNkZWZnaGlqc3R1dnd4eXqCg4SFhoeIiYqSk5SVlpeYmZqio6Slpqeoqaqy s7S1tre4ubrCw8TFxsfIycrS09TV1tfY2dri4+Tl5ufo6ery8/T19vf4+fr/2gAMAwEAAhEDEQA/ AP1Tor4g+IX/AAV2+D3w18feJfCOp+G/HE+paBqdzpV1LaWFm0LywStE7IWu1JUshwSAcYyB0rn/ APh9X8EP+hW+IH/gusf/AJMoA+/6K+AP+H1fwQ/6Fb4gf+C6x/8Akyj/AIfV/BD/AKFb4gf+C6x/ +TKAPv8Aor4A/wCH1fwQ/wChW+IH/gusf/kyj/h9X8EP+hW+IH/gusf/AJMoA+/6K+AP+H1fwQ/6 Fb4gf+C6x/8Akyj/AIfV/BD/AKFb4gf+C6x/+TKAPv8Aor4A/wCH1fwQ/wChW+IH/gusf/kyj/h9 X8EP+hW+IH/gusf/AJMoA+/6K+AP+H1fwQ/6Fb4gf+C6x/8Akyj/AIfV/BD/AKFb4gf+C6x/+TKA Pv8Aor4A/wCH1fwQ/wChW+IH/gusf/kyigDwr9jv4e+FfiV/wU4/aI0zxd4Z0fxVpsM3iK5js9bs IryFJRrUCiQJIrAMFdxuxnDEdzX6P/8ADJ3wQ/6I38P/APwl7H/41XwB+wL/AMpTf2jf+5j/APT5 b1+qlAHlX/DJ3wQ/6I38P/8Awl7H/wCNUf8ADJ3wQ/6I38P/APwl7H/41Xinx6/4KgfCz9nb4sa7 8PfEmgeML3WtH8jz59Ls7WS3bzYI512M9yjHCyqDlRyD1HJ6v9qT9vXwR+yN4q0fRPGXhnxhff2t ZG9tNR0ewgks5MSMjxCSWePMqYRmUA7VljJPzCgD0D/hk74If9Eb+H//AIS9j/8AGqP+GTvgh/0R v4f/APhL2P8A8aq1+zx+0D4V/aa+F9j468ItcJptzNNbSWd8Yhd2ksblTHOkcjhGK7JAu7JSSNv4 hXpdAHlX/DJ3wQ/6I38P/wDwl7H/AONUf8MnfBD/AKI38P8A/wAJex/+NV866t/wV2+D1n4+vPCO meG/HHirUodTfSrWXw9YWd5DqUolMSNalbvMqyNjYQMsGXA5xXf/ALUH/BQv4dfsm+PtP8I+LtF8 UajqV7pkeqxy6Ja20sIieWWIKTJcRnduhfjGMEc9QAD0v/hk74If9Eb+H/8A4S9j/wDGqP8Ahk74 If8ARG/h/wD+EvY//Gq+Vf8Ah9X8EP8AoVviB/4LrH/5MrV8Lf8ABZL4CeINetbC/s/GHhm0m3b9 U1TS4Xt4MKWG8W88sp3EBRtjblhnAyQAfSv/AAyd8EP+iN/D/wD8Jex/+NUf8MnfBD/ojfw//wDC Xsf/AI1XpWk6tY69pVnqemXlvqOm3sKXNreWkqywzxOoZJEdSQyspBDA4IIIq3QB/PX/AMFHvCeh +B/2zviHonhvRtP8P6La/wBneRp2l2qW1vDu061dtkaAKuWZmOByWJ6mitb/AIKj/wDJ9nxN/wC4 Z/6a7SigD6q/YF/5Sm/tG/8Acx/+ny3r9VK/Kv8AYF/5Sm/tG/8Acx/+ny3r9VKAPwB/4Kj/APJ9 nxN/7hn/AKa7Sv0f/wCCt/wHh+KX7NEnjC0trifxD4Em/tCAW0EkzSWUzRx3iFVYBVVRHO0hVtq2 rD5QzMPzg/4Kj/8AJ9nxN/7hn/prtK/ejxZ4W0vxx4V1nw3rdr9t0XWLKbT7628x4/OgljaORNyE MuVYjKkEZ4INAH5Lf8EU/jN/YnxH8afDG/u9lprtkmr6bHcX+xBdW52yxwwHh5ZYZA7MpDbLLkMB lP0q/aq+KX/Cl/2cfiL4yj1P+xr/AE3Rrj+zr37P5/l38i+VZ/JtYHNxJCPmUqM5b5QTX4Q+ANT8 RfsQ/tgaTP4gS4s9S8E+IBBqosrYO1zZEmO4Nus6puWe2kcxuwTKyo4K5DD7p/4LcfF6GPSvh78L baS3kuJZpPE2oRtDJ50Kqr21oVk4Qq5e93Ly2YkPyg/OAfKv/BLj4Qw/Fr9sDwzLeR28+m+FIZfE 1xDNNJGzNAUS3Mez7zJczW0m1iFKowOfut6X/wAFq/8Ak6bwt/2Jlr/6XX1fWn/BHH4Qw+Cv2aL7 xvLHbnUvGupySrPDNIzfYrRnt4o5EbCKyzC8bKA5WVcscBV+S/8AgtX/AMnTeFv+xMtf/S6+oA9/ /YK/YK+BPxp/ZP8AA3jLxl4G/tjxJqX277Xe/wBr38HmeXf3ESfJFOqDCRoOFGcZPJJrz/8A4KAf 8EvfDHwx+HGrfE34RpqFnaaRtn1XwtK8t6iWuI0aa1chpR5Z3SyCVmXY0jBoxGEb7A/4Jcf8mJ/D L/uJ/wDp0u69V/ax/wCTWfjJ/wBiZrP/AKQzUAfAH/BFz9obXNQvPEfwWv4ftmi2NlP4k029kuJC 9n++giltlQkr5TNMJRt27XMpO8yZT9VK/Av/AIJV6tfab+3H4Bt7S8uLW3v4dStryKGVkW5iFhcS iOQA4dRJFG+05G6NT1UGv30oA/AH/gqP/wAn2fE3/uGf+mu0oo/4Kj/8n2fE3/uGf+mu0ooA+qv2 Bf8AlKb+0b/3Mf8A6fLev1Ur8q/2Bf8AlKb+0b/3Mf8A6fLev1UoA/AH/gqP/wAn2fE3/uGf+mu0 r9/q+AP2pP8AglL/AMNKfHbxN8R/+Fo/8I5/bX2X/iWf8I99q8nybWKD/W/ak3Z8rd90Y3Y5xk/f 9AH41/8ABZr4F3Hhf4yaF8ULDTtmi+KbJLHULuMzSf8AEytwVBlJHlx77YQqiqw3fZpjtyCzfGra t4q/aa+KHgLw5cXlumpXMOjeC9HW4llFpaRRpFZwDBLlFLfvZNgwXklYL82K/fP9rz9mPS/2tPg3 c+B7/Uf7Eu1vYNQ0/V/Ie4+xTxkqX8oSRiTdC80eGbA83djKivnX9k//AIJU2P7M/wAbdH+I138S bjxTcaRDcLZ2EOjLYr5s0LQl5HM8pZRHJJ8oCncVO7ClWAPtX4e+CbH4a+AfDXhHTJbifTfD+mW2 lWst2ytM8UESxIzlVUFiqDJAAznAHSvx2/4LV/8AJ03hb/sTLX/0uvq/amvir9tb/gm9/wANhfFT SvGX/CxP+ES+w6NFpH2L+xPtu/ZPPL5m/wC0R4z5+Nu0/dznnAAMr/gnD+0J8LPA/wCxj8PNE8Sf Evwf4f1q1/tHz9O1TXrW2uId2o3TrvjeQMuVZWGRyGB6GvNf27f+Cnnw28UfAXWfBXwl1248R674 phk028vl0+a2h0+ybAn3C5hUyNNGzxKEHyhnfejIgfn/APhxj/1Wz/y1P/u2u1+F/wDwRP8AAXh3 VTd+OvHmseM7eOaGWCx02zTSoXVWJkjnO+Z3VxtXMbxMoDYbJBUA8/8A+CLHwH8RWfiHxX8XtQtr jT/D1zpjaBpRmgAXUma4jknljYtnbE1siZ2lWaRgGzE61+r9c/4A8AeHvhb4N0nwn4T0m30Pw9pU It7Oxtgdsa5JJJJJZmYlmdiWZmZmJJJPQUAfgD/wVH/5Ps+Jv/cM/wDTXaUUf8FR/wDk+z4m/wDc M/8ATXaUUAfVX7Av/KU39o3/ALmP/wBPlvX6qV+avxY/4I1/8LQ+KnjLxl/wt/8Asz/hItavNX+x f8Iz5v2f7RO8vl7/ALYu7bvxu2jOM4HSuV/4cY/9Vs/8tT/7toA/VSivyr/4cY/9Vs/8tT/7to/4 cY/9Vs/8tT/7toA/VSivyr/4cY/9Vs/8tT/7to/4cY/9Vs/8tT/7toA/VSivyr/4cY/9Vs/8tT/7 to/4cY/9Vs/8tT/7toA/VSivyr/4cY/9Vs/8tT/7to/4cY/9Vs/8tT/7toA/VSivyr/4cY/9Vs/8 tT/7to/4cY/9Vs/8tT/7toA+Vf8AgqP/AMn2fE3/ALhn/prtKK+qv+HGP/VbP/LU/wDu2igD9VKK KKACiiigAooooAKKKKACiiigAooooAKKKKAP/9lQSwMECgAAAAAAAAAhAN5IaoaRZgAAkWYAABQA AABkcnMvbWVkaWEvaW1hZ2UzLmpwZ//Y/+AAEEpGSUYAAQEBAGAAYAAA/9sAQwADAgIDAgIDAwMD BAMDBAUIBQUEBAUKBwcGCAwKDAwLCgsLDQ4SEA0OEQ4LCxAWEBETFBUVFQwPFxgWFBgSFBUU/9sA QwEDBAQFBAUJBQUJFA0LDRQUFBQUFBQUFBQUFBQUFBQUFBQUFBQUFBQUFBQUFBQUFBQUFBQUFBQU FBQUFBQUFBQU/8AAEQgAkgMTAwEiAAIRAQMRAf/EAB8AAAEFAQEBAQEBAAAAAAAAAAABAgMEBQYH CAkKC//EALUQAAIBAwMCBAMFBQQEAAABfQECAwAEEQUSITFBBhNRYQcicRQygZGhCCNCscEVUtHw JDNicoIJChYXGBkaJSYnKCkqNDU2Nzg5OkNERUZHSElKU1RVVldYWVpjZGVmZ2hpanN0dXZ3eHl6 g4SFhoeIiYqSk5SVlpeYmZqio6Slpqeoqaqys7S1tre4ubrCw8TFxsfIycrS09TV1tfY2drh4uPk 5ebn6Onq8fLz9PX29/j5+v/EAB8BAAMBAQEBAQEBAQEAAAAAAAABAgMEBQYHCAkKC//EALURAAIB AgQEAwQHBQQEAAECdwABAgMRBAUhMQYSQVEHYXETIjKBCBRCkaGxwQkjM1LwFWJy0QoWJDThJfEX GBkaJicoKSo1Njc4OTpDREVGR0hJSlNUVVZXWFlaY2RlZmdoaWpzdHV2d3h5eoKDhIWGh4iJipKT lJWWl5iZmqKjpKWmp6ipqrKztLW2t7i5usLDxMXGx8jJytLT1NXW19jZ2uLj5OXm5+jp6vLz9PX2 9/j5+v/aAAwDAQACEQMRAD8A/TvVPB2ga5dfadR0PTdQudoXzrq0jkfA6DLAnFVP+Fb+Ef8AoVtF /wDBdD/8TXR0UAc5/wAK38I/9Ctov/guh/8AiaP+Fb+Ef+hW0X/wXQ//ABNdHRQBzn/Ct/CP/Qra L/4Lof8A4mj/AIVv4R/6FbRf/BdD/wDE10dFAHOf8K38I/8AQraL/wCC6H/4mj/hW/hH/oVtF/8A BdD/APE10dFAHOf8K38I/wDQraL/AOC6H/4mj/hW/hH/AKFbRf8AwXQ//E10dFAHOf8ACt/CP/Qr aL/4Lof/AImj/hW/hH/oVtF/8F0P/wATXR0UAYdj4G8N6Xdx3Vl4f0u0uozlJoLKJHU4xwwXI4rc oooAKKKKACiiigAooooAKKKKACiiigAooooAKKKKACiiigAooooAKKKKACiiigAooooAKKKKACii igAooooAKKKKACiiigAooooAKKKKACiiigAooooAKKKKACiiigAooooAKKKKACiiigAooooAKKKK ACiiigAooooAKKKKACiiigAooooAKKKKACiiigAooooAKKKKACiiigAooooAKKKKACiiigApO4pa TuKAFooooAKKKKACiikb7ppN2VwGefGZPLEil/7u4Z/Kia4jt498sixJ/edgB+tfmz8M/jZ4v1L/ AIKTa/4XvNZxoEBnVLaR9qABRjr9TXqf/BUX4hav4U+B9t/YOqraPNeReY0EoEnDdsHOKznUVPDU MTParb5Xly/8E6I0W8VUwzfwK9/Ll5j7WVgwBByD3FQXmoWunqGurmG2VjgNNIEB/OvnPwz8f3+H X7H2n/ELxGxvbi109HYZ5kbaAK+MPCXwx+PH/BR3w/J4l1jxuPCXhWC5dtNhiDpvBPGdnXAroq06 kMRVoQV/Z/E+i/4PkclGpCph6eIm7Kfwrq3a/wBy6s/WCGaO4jEkUiyxt0ZCCD+Ip9flP4c+L3xp /Yd+NXhj4a+M9aHijwXeOkUF2yksdx/vHnjivSP25/2pPin8Pfjf4K8IeAddtNHstfiiHm3EQYKz sBuJPQc0vdqeydB8yqScV0d10a6FQU+acKq5XCPM+qt3Xc/RCivzJ+PXxi/aJ/ZS1fwnea78RNK8 Y6bqlyiS2tpb4cKWAIxjNfo34L8QnxX4V0zVjE0Bu4FlMbDBBIpxiqlN1YO6UuV+T3JlLlnGnJfF HmXmr2Nuivhv/gpV+0r8QfgBB4QTwLqMGnS6pM0UrzRhx1wPpXl3xu+Iv7S3wB+F2j/EC++KOja/ aXnlSPpsFuN4DAHA4569q541Iun7aTtDm5LvvdL9TqlRkpQhHWUouSXkr3/I/S261C1sVBubmG3D HAMrhc/nU0ciyoHRg6NyGU5Br4F/aRjsv2kv2d/h34n8R+P3+GBmZJXmdmQTyEDK4BHevrrwHqej fD74NaPdX2vx3ekafYKz6tM+BKgH38+9dMoOlCo62jhJx8vW/wChyRmqvsnS1U43/G1rdfU9Cor5 3h/4KAfAi4ukgXx3abnYIrFGCEk4xuxisz9s79qKz+D3wLm1/wAOa5DDrV9EJNLkCeYknHX+Vc1a oqNP2slpe3zfQ6aNN1qqop6v8u/oj6bor5A/Yb/bQ0n42eA9E0vxN4hju/H8+7z7dISo4PHOMdK9 S8eftmfCD4a+JLnQNf8AGFra6rb4823RWkKZ9dorqrU3Qqezk99vO3buc1Oaqxcorbf+vM9torkP hn8WfCnxh8PjW/COsQaxp28x+bCejDqCK4z4k/tc/Cj4S6//AGJ4n8W2un6pt3m1ALuB9AKyn+7l yT0fY0j7yco6pHrl1eQWMfmXE8dvH03SuFH5mnwzR3EayROskbdGQgg/jXwR/wAFDvi9o3xQ/ZMf XvAmvvdWi6hGhubKRo2Hse9dJ+zN+2t8IvBvwW8I6F4i8dQw65DbLFcLdFmYSE9C35VVNc8ajlpK ElG3V3V7hU91UpR1U1J37crS/U+1qKzvD/iDT/FOkW2qaVdR3thcLvimjOVYetfO/wC3H+1Z/wAM 1/D+MaXF9p8U6sfI06LGcPng4rGtP2Gkk73sl1bfSxpRh7d+49N79Ldz6PutVsrGRUuby3t3boss qqT+ZqyrBlDKQynkEdDX5cQfsS/H/wDar0vTPHnjj4mnw3qdwgeDT4xIgjTqpwvFfV/7M3hD42fD fxNN4b+IWuxeKPDVrZhbPVI02nI6KTjrXVGk1zQqvlmr6dLLz7+RzSqxfLKl70XbX18u3n+B9M0V 4v4k/bG+D/hG4v7fV/GthZTWM3kXCSMQUf0Nb2o/tHfDrSfh3B45u/E1pD4Ynx5V8zfK+emB1NYX XJz9NNemu33m7jJS5Gtex6VRXg3hj9uT4K+MNbttJ0zxraS39y22GKRWTefbIru/iF8dvA/wru9L tvFGv2+lTaowW0WUn96T6VfK/d0+J2Xm+y8zPmV2r7K78l39DvqK43x98X/CXwv8Nwa/4m1iHS9J mCmO5lztbIBH8xVLXPjx4G8N+GdI8Q6l4gtrTR9WYLZ3UhwspPTFRda+Ts/V7L1Ls9PO7Xmlu/kd /RXgeoft1/BDS9WOnXXjqyiuQ+zkNt3em7GK9t0HXbHxNo9rqmmXKXdhdIJIZozlXU9xV8r5ea2h LajLke+/yL9V7rUbWx2/abmG33HC+bIFz9MmvNP2lvjhZ/s+/CbV/F11F57WybYogfvOQdv64r85 fAvwh+Pn/BRDRE8Z6546PhTRLWVjpccQdA/Pop5x61lTk6s5RgrqFuZ9r/m/I1lGNOEZ1Hbmdoru 1+nmfrYrBlBByD0Ipa+fP2Y9H+K3gOx1DQ/ifqsWsWmnxAWuqgbQ6Lgcn6U7WP29PgdoeqXOn3fj m0W4tpDHLtRmVGBwQSBitZ8kZJRle6T+T7rp5mFNynFuUbWdn6+vXyPoGiuO0H4veEvE/giXxdpe tW954eijMr3sZyqqBkk15637bXwWW8sLX/hOtP8AtF8wS3jDHLsTgAfjSaan7N/F26lx96HtI/D3 6HudFeQ63+1l8KvDsmoR6h4us7aWxIFxGxO5M9OKT4b/ALWnwq+LevLovhbxbaanqjdLVcq/5GiM XUdoaik1CPNLRf8ADf5r7z1+iiikMKjWeNpCgkUuP4Qwz+VOc7VJ9q/Nr4AfGrxjr/8AwUO8XeGr 7VZJtFgE6x2pJ2qF6cU6K9tiFh1/LKV/8K/UdROnh54jpFr8XY/SeiuU+KHj3Tfhr4I1TXtVuxZW 1vCxExUthtp28D3r4L/Y5/4KLf8ACX+OPFmnfEvxRCtsbvytGWO2I3KWIAOB9KVH9/VlRh8SV/xt b18h1IunR9vLa9v+D6Lqfo/VabUrS2mWKa6hilb7qPIAx+gJrzX4m/tPfDT4PtZJ4s8UWulSXqCS CN8lnUjOcCvz0/aa+O2g/Fr9q74X33gXxXcX2l/ao0mW1lZEJBGQV/xqab9pXpUo6qcuVvto9/us OUVGlUqyduWLkvP/AIc/V2lqvp5Jsbcnk7B/KrFW1Z2MYS5oqXcKKKKRYUUUUAFFFFABRRRQAUUU UAFFFFABRRRQAUUUUAFFFFABRRRQAUUUUAFFFFABRRRQAUUUUAFFFFABRRRQAUUUUAFFFFABRRRQ AUUUUAFFFFABSdxS0ncUALRRRQAUUUUAFI33T9KWkbkEVMvhYH4ffFL4OeJPjt+314v8LeFNd/4R 3VpLiWRb7eyYVQCRlSDVP9qj9iX4n/ADwjZa/wCLviB/wk+nG5RPsxmlbBz6Oxr7w8C/sT+MfDP7 a+rfF241Sxfw/dtKyWyn98NwAGfyr0X9uj9mrxF+0v8ADu00Lw5fWtjdQzrKz3X3SAc1zyjKjgsK qK9/3eZb297X8DuqTjWxtZzfucuj7vl/zPn/APaIWaf/AIJo2LwqxQWsRcL2GBXuv/BNq/tL79lb w39kmjkWNnVgh+6wxkGu98G/s/wN+zvZ/DXxaY76P7ILa4eLoTgDIr4+8EfsL/tBfs8+LtXk+FXj TTk8NXJcQ6fqEhKoGJ529jzXqVKyp4vGwSvGrJSUlt7qas/Xo/8AI8WjQbwmFk3aVNcrT7S6+qM/ /gqdqVrqHxZ+G2kWcyz60LyN/s0fMgUkYNeWf8FJvDOo+JvjJ8KdAtrg2Gq3enwW6TMSDE5KgHI9 K+h/2eP+Cdniuw+L0nxE+MviOPxNrMMnn2iwyF1Rs5A57Ctz9tL9i74h/HD4yeGfHHgnVNMsn0VE Mcd8erqwI/DiuKjRhh44enUd06kqk7fZ5lax6arOrXrVY6Wpezjfq73v6Hxd8dP2Rfin+yhpWh/E fxN4xh8Y2NldxYtJpJJMZYHo7H9K/XP9nr4jJ8V/hB4c8TR2osxe2yt5IGApx2r4p8efsR/H39pD x1o918WPFulx+F7PYJdM0l8I4Ujnb0ycV9+eA/BOm/Drwnp3h7SY/LsLGIRRKeuBXZSk1hJRqvVz vFdlazv6uzPOlH9/CUFtG0n0b6W9NT85/wDgszA91Y+AII22SSzuit6EnANfP/xN/YP+Lfwx+DsP xF1Px7Fr2kWFvHejS5ZpGAUgELhmI/SvvT/goB+yJ4v/AGoYPC58KajY2E+kyNI32w8E5yMV5F8S P2O/2mvjtpvh7w14y8X6Lp3hTTUWCa30t9pnjAx8wHU49a8zDwnGi40/dqOo3d7KOmp62InCTpc+ sFBppb3u9PuPJf2n/ixD8bv2G/hrrDWCWL22oJavEq4XKgLkflXdftzeJ9S0/wDZX+EPhqzmms9N 1QQRXUkLbd6cDafavZv2hP2B7zxV8APCXw58AXlrp66RcrPNLedJMAZP55rtfjj+xufjX+zfoHga +v1tvEGiW6/ZbyM4QTKOD9MiuzFSjKnUcFde3U7fzRSVziw3NBYeMpWapTjf+VuXu/gebfFz9lX4 bW37DqW9vodjZXFnpy3keorGonMgUtkv1OTXhHg3Uz41/wCCZuuvrsEep3Gk7obO6uE3SRqOmCa9 E1b9kX9qPxp8LNJ+GOv+MNDXwnauiTXMDf6RJEDypPfivqBf2SNC0f8AZlm+E+kbY4WtPK+0SdXk wfmb8TWOMi5UsdUi7+0ceWPX3Xe/lp7ppg5KnUwMZ6ezbcn0s1a3nrqeJfsR6LpHhv8AYltvFVjo Vj/wkENnOy3yQr5+cHndjNfJ37HXxFisr3x1qusfBzUPitqmpXcqyX6xLN5Q3EbfmBxX1l+yb+yZ 8bPgnL/wjHiXxFpeofD9lkja1hbMgVs9KyfCH7Hvx0/Zt+I3ii++DXiDRX8L6w/miw1nDeWxYsSA frXZiJRnjq1Zv3KtOy8ne7i+1+63sc1OMlhVSt70anM/Na2a727M5j9gPwr8R/ht8RPiPqN/4N1D wn4Mu4JLyx0+74VJCSQqj8BXOfsC/DzQfjf+0F8SPFvjawj17U7e7lhhiv1EiRruPABr7J+AfgT4 zQeJNa1b4t67p9/Hd2/kQWGmnEMfPUCvnLXv2Dfi58LfjVrXjD4K+KbHTtO1bc9xZ6g/8bHJOPxr Pn9niYSmuZex5F1s/N97aXKmnWo1FB8rdRSa2Ukt7fPUl/4KKfCDw38G/wBl3WbfwvafYLXUtWju JbdT8isT/COwrz2+/ZG+G2m/8E+38TR6Vv126tlvXv3GZFkGeh7DgV6740/Yt+K/xE/Zt1Xwh4i8 V2upeLb/AFJb03EzkwxqD91a9c1L9m3xFefsew/CtL62GupZi3Nyf9Vu55/WuPEU5xwWLjF3qOUO Vreyitn5P8juoVYzrYRyVoJz5k/OSs2vNXZh/wDBMvVrvU/2W9AW6mafyC0aM5ydoPFfOX/BUe8f QfjZ8LdV1UB9EhvAcMMqMEZzX2P+xn8C9b/Z7+DVh4T167t72/gdmaS2+5ya2P2lv2Z/DH7THgeb Qtfi2TKC1tdR/fifsQa7syqP67TxlH3vZyUrd9Nfmefgaa+r1MNW91TUo37Xen9djnvip/wtLxF8 OvD2q/CHxDo+mQrZpNMb+MSK6bAcDjivFf2Cf2rviT8cvHni7w347lsJ20UvEJLOIKGZTjOR1Feb eDP2Lf2qfhjoPiDw34f+IOm3OhalE1rH9smLPBFkgFM9Dj0r139gn9irxd+zPquvar4t1a01K+1I EbrViep6knvRSUPa15Sd4ShLlT35n/lsjOrzqhSgl76kk7bcqW/zPkX4bfs5+Ev2kP25PiP4e8XL cnTYZ5Z0jtZDGS+T1Irpv2mvh3pVt+0l8LfgtEtxb+AdNRVSxZ/lmww5b16V9QfAP9jnxd8Lv2q/ F/xK1LUrKfRtXMhht4j+8G4nGfzq1+2x+xTqvx71nRPGPgnV00XxtpDqYJpmxGVDAnP5VjTkqH1B 2vCHK5xXfVXa62vc9DE3xFbGcsrOWkJdtFe3rqjx3/gpt8CfBfgf4V+GfFHhzTLPw/rGjzxR28lj GsTuMjrjr0ryn9sDxFN4r8F/s+atrDiS6Z4VaR/wr2zxR+xl8d/2iPFfhWL4w+JtJbwnoxUyWulH DT7cYLDueK9S/bM/Yhb49/DXw9o3hK5g0fVPD4UWLScJwAOfypU3LCqNWXvfvlNJbqKVn/4E9TLl jXkqfwpUZQb85apedtjhP+CmUMVx+yT4db5Hj22+OR/cTpXkH7ZkKn9gn4SIo2fNCFZeCvyjkVoe Jv8AgnT8fPin4X/svxr4/s547GJE0+3hkJiyvHzD6Vqf8FEPBF58O/2Pfh54Y1OZJb2xuI7eWWH7 pYADIrOpGNNVbu/tK1OSXdWt/wAP2OnCtyrYWNvgp1E35tXJ/it+yh8OtL/YJt9Ui0qP+11s01H+ 0jjzzKRn73pXuv8AwTL8Ravr/wCzPo41R2kW1/c27N12DOK+U/DP7Fn7RfxQ+CmheGz46sf+EHvf LuxHLKfOER/g+mK/Rz4A/B+z+Bvwu0XwlZv5osYQkkn95u5r09adTGSm9Jyjyx7W3fl2PHtz08JC OvIm3LvdaL9T5i/4K1QX7/s6NLASbOO5jM6jvzXqf/BPvW9P1r9lzwk+nmMJHEUZExweOteufFz4 V6N8ZfAmpeFtdi82xvEKn1VscEV+dXh//gnh+0N8H/EF4Phz8QrWz8P73+z2dxOcBWz1XpmvMws3 h1iKEo6VGpp+aVuV+v8AWx6WIgqyoVYuzheLXk3e6/r8z6s/4KJeNdW8F/sy+JZtIkkguLiLyTPC cNGCRk5ryH9kH9mP4ea9+x3cz6polnqF/rdtJNd6jdxq8oYjOQx5GK7D4RfsT+J2+Cvinwt8VvF1 x4l1XXg4eQSl44c9Nua8m8I/sg/tRfDH4ca58OfDHi/Q28K3zyLDPcNmeGJjwFPbipdL2ccXR3lU UeV9FprG/k9fkCqOcsNU2jTlK6766S89DgP2I9TutL+F/wAePBaXLXWhadDcC3RzkKBuGBWf/wAE 4/2NPh58c/Dd74x8URXlzq+lanm3SOYrGNjEjI78ivsb4I/sVxfBf9nnxH4Rs7tLrxXr1rILzUpe QZmGOvpmrf7B/wCzH4k/Zi8A6xoviS+tb64vLszo1ocqFJPH616UZRhVqybvKNOnFS7yj8TRyvme G5Y6KVaUuXtFx0v8z4v0X4R+Hfid/wAFJvEPh7W4PM0e3k8z7KCAkhQDaGHfpVz9pD4f6X8C/wBu vwLf+ArJdJuNQlUTW1t8sfXHQe1cV8Rfh74y+JP/AAUG8V2HgHWRofiWG4M0Nw7bUIGCQ3txX0t8 Hf2EPibfftCWnxO+L/iWz1meyIa2t7RsqpAx0rnwN+XLq3wqCbl/eWv3823y8zfMVGMsZSirucYR S/lfLG33d/PyPvzTpHm0+1kk/wBY0Ss31IGasV8h+OP2bvi3rX7WWkePdM8afY/AdrJG02j+cRuV Rgjb0ryD4zeJPF3xi/bu8PeHfAviC/h0bRRHJqyW0hEOBjcCOhpUv31SjTWkqnNdfypdX5f5hOPs YVJN3jCKd+7f2V53P0Zk/wBW30r8pf2ZV3f8FOvG/IHNz1OPSv1XihMdusZbcQuMnvX5c/F//gmn 8ZvEnxu8SeN/CHi6w0UajcvLFJHO0cqo3YkGs6M3Qxqq2uuSS+/Q0aVbA1aTdnLl/B6n6VfEDS7L WPBes2+oWkN7b/ZJWMM6BlJCHsa/Nv8A4JheCvDuufEb4sNqGg6ffG0vmNv9ogVjFhjwuelfRv7F 37NnxU+DWn+JLb4l+MP+Enj1FdkC+e0vlgrg8mvJfDP7D3xq+EPx017xN8P/ABJpdp4a1a7E01rO 2HKZyRj1rajFUca9dJ07X6RldNX/AM+hjUqOpgpU7axnF27pXvb/AC6nmfh7wfpfxy/4KRaxaeL7 U3+n6WALbT7jmJQOMbT2rN/ai+BvhP4M/tqfDuXwrZjT49QvI5ZbaMjYpJ7AdOte9/HX9hv4i3nx y034q/CvxBZaT4iMSi/ju2xHI4XBx7Zri7H/AIJ3/F3Xfip4Z+IXi7xjaaprdnqH2i7hZ8xrGDws dZYFOKwCfuui2p+e935p6a+S7l4lpvGS+JVYrkXbTby5dfvP0g07/jwt/wDcH8qs18ifHj9m34te Pf2gPCvivwt40/sfwpp/k/a9NExXzNp+b5ehyK+t4VaOFFY5YDBNWvfpqo9G29Oqts/mYpezcaa1 XKnfztqvVElFFFSaBRRRQAUUUUAFFFFABRRRQAUUUUAFFFFABRRRQAUUUUAFFFFABRRRQAUUUUAF FFFABRRRQAUUUUAFFFFABRRRQAUUUUAFFFFABRRRQAUUUUAFJ3FLSdxQAtFFFABRRRQAUUUUAFFY Hi7x54e8B6dNfa/rFnpcEUTSn7VOqEqoycAnn8K87+Dv7W3wv+Ocd0fDHia1klt5fKaC6kWKRjnq qk8inD943GGrWr/IJe4lKWieh7HRWJ4o8aaJ4L01r7WtTtdPtwpZWnlVS+B0UE8n6V5t8Hf2rvAv xt1zUdJ0Ge7gvbJiGS/g8nzOcZTJ+YUo/vJOMdWtWEvcipS0TPZKKK5/VPiB4Y0O4MGo+ItLsZh1 juLyONh+BNK6HqdBRWTovi3Q/Em7+ydYsdT2/e+yXKS4/wC+Sa1qom9woorzS2/aE8G3XxbuvhvH eufFFtGsslvs+UKenOfekvemoLd309NX9xW0XPot/wAvzPS6K4O/+NXhjTfiRH4HnupF1+SISrCE +XaenNd5Si1KKnHZ3/DcT92XK99Px2+8KK86tfj14SvPimfh9HdyHxIIjMYdny7QMnmovCP7Qng7 xv8AEbXfBGlXzza/or+XeQlMBD9c04+/y8uvMm15pbv0QS93mv8AZsn5X2v63PSqKKKACiiigAoo pGYKpJOAOSTQAtFZlh4m0jVLqS1s9Us7u5j+/DDOjuv1AORVi+1ax0sxi8vILUyHCedIqbj7ZPNH bzAt0UisHUMpDKeQR0NLQAUUUUAFFeV/Gb9pz4dfAbSJL/xZ4htrbZIsZtYXWSfcf9gHNdP8N/ip 4X+LPh211rwxq9vqdncIJB5UgLqD/eUHIoh+8jKUNUtH5BL3Goy0b1XmdbXjn7S37Mfh/wDae8N6 boviC+urK2sbkXKNa4yzccHnpxXW/En4zeEPhNp7XXiXWraw6YhaRfNbJ4wuc10+ha1beItHs9Ts mL2l3Es0TEYypGRS5VNKoldRa17SWq+ZSm6cuVOza/B6f8AqeDfC1r4J8LaZoVkWa10+BYI2bqQP WtqvLfjF+0h4K+CNgk+u3z3M7OE+xaconuBnuUByBXVeAfiT4f8AiZoVtqug6hFdQzIHMW8ebHns 65yp+tac0q3NV311fmZ8saKjTtbTT0R1FFZviLxBaeF9GutUv2ZLS2QySMozhQMk1k/Dn4kaD8VP DEGv+Hbxb3TZWZFkHUFTgg1Efevbpa/lfb77Mbai0n1vb5b/AJnUUVw9p8Y/DF/4+1DwdbXhn1ux h8+4iQZCLjuaz/hP8f8Awf8AGi61i38MXr3cmlXDW1yGTbtdTgjrRH3/AIddL/La/pcqScU3Lo0v m9UvmekUh54paKBHgXhX9jnwr4U/aA1X4tQX95NrmoEl7eTHlJn05r32iub+IPxA0j4ZeF7nxBrk rQadbkCR0XcRk4HFTKoqdKMZO0YKy8kUoyq1XJK8pfjpZfgjoyNwIPSud0H4c+GfDOtXmr6VolpY 6nef8fF1EmJJPqateEfFmn+NtAtdZ0uRpbG5XdGzDBIrZrSUXTk7qzWn+aM1JTjo7oKKKKkoKKgv L630+3ae6njtoF+9JM4VR9Sa5z/ha3gvzPL/AOEt0TfnG3+0Is/+hUutg6XOqoqK2uobyFJreVJ4 XGVkjYMpHsRUtMN9gooooAKKKxvF3izT/BHh681rVJGisbVC8rKMkAVMpRhFyk7JFRi5tRirtmzR XJfC/wCKGhfF7wnB4j8OTvcaZM7IkjrtOQeeK62tZRlTk4yVmjOMozXNF3QUVxfxO+MHhb4RaDca p4j1OO2SJNwtkYNPJ7Imck1T+Evx08IfGnRY9Q8OaksjN96znwlwn+8mcioh+85uXXl38hy9zl5t L7eZ6BRRRQMKKKwvG3jLTfh/4Zvte1eRodOs03yuoyQPpUylGEXKTskVGLnJRirtm7RXP+BfHOlf ETw7ba3o0rTWFwMo7LgmugrSUXF2ktTOMlJXiwoooqSgooooAKKx/Eni3S/CVvHPql0lrFI2xWc4 yfStKzuor61iuIW3xSKGVh3BoWt2ugPRpPrqTUUUUAFFZHizxRYeC9AvNZ1OQxWNqhklZRkgCsf4 W/FLQfjB4Ui8ReHJ3uNMkdo1d12nK9eKI+9zW6Wv5X2++zCXu2v1vbztudfRRRQAUUVSTWtPkvjZ JfW7Xg624lUyD/gOc0eQF2iiorq4SztpZ5DiONS7H2AyaUpKKbewbktFec/CH4+eEPjfHqT+Fb17 tdPna3n3pt2upwRXo1U00k311+T2B6ScXunZ+TXQKK474m/Fbw/8JNHt9T8RXD29rcTC3RkXcS56 Cul0fVbfXNMtr+1Ytb3CB0YjGQamL5rtdNH5PcH7tk+u3yLlFZ+seIdL8PwiXVNRtdOiPR7qZYx+ bEVlWPxL8I6ncLb2nifR7mdjhYob6JmP0AamtXZA9FdnS0UgIYAjkUtABRRXI/Ez4oaD8JdATWPE M729k0qwhkXcdx6VMpRgrydkVGMpvlirs66iqGha1a+ItJttRsmL2twgeNiMZBq/WkouLcZLVGcZ KSUou6YUUUVJQUncUtJ3FAC0UUUAFFFFABTJpVgheRzhVBY0+o7iEXEEkbch1Kn8aifMoNx3GrX1 Pzx8P+DdO/bc/am8Xf8ACXvcX/hLwm72UGnpKyI5JPJx15r6N8K/sF/BTwPrltrGieEl0++tm3o8 M7AZ9SO9eBfs1+LbH4EftZ/EbwZ4lA0n/hIr03Wn3E/ypKOf4jxX2z4q+J3hjwfZx3GqaxawpK4j QLIHZmPAwBWtJRpYfDyw73iterk3r8+Z2+4nEtyxOIhW2T26KPKrfK2r87nwn8bPFfhP4h/tKavb fEjULiLwR4EVJ4rC3Zi078Y+UcsOK+ivgz8Tvgh8dPEkVx4OWNdZ0eNQiPb/AGaQKOB8v8VeF+A/ D/hG2/b68YT+K0ja5v4I5dJ+14EMoODyG4JxT/2idL07Qv2v/hfceAYobfU7i6VNUj0wKIzDxjeE 4q8Gly4Sk/8Al5dprpNqTk2+r0ae1tugY1L2mInHanGOj2cbRdl2ve/m/U+/K/OrRfgv8Ofi5+0t 41PxDlWWO3LmKO4vzAo+gyK/ROPOxd33sc1+dOi/s++Avjl+014zHjSWZfIL7Egvfs+f15rg5W8d SSSfu1N/8K1NZSthJttr3qf57D/2V9H8K6b+2BrVl8Jrxn8GafE8OoQm5Mi+aAcbcnkcV9NfDn9p 2Tx58e/GHw5OifZU0GTYL7eT5v4V8tw/DDwh+zV+2N4J0n4SPKP7St2/tSySczhgScszDvj1rrvg fqVtoH7d3xKg1SZLCe+YSwCdggk4ycE9a7sPJVnhqd24qFRO+7lC7uvLXTyVuhhViqKxU9FK9OSt 0Umo2fnZa+tz3nxh+0xJ4W/aC8O/DYaJ56ascG+3keX+Fc9B4i8IW/7Xd9pkfhCNfE7W8Zk13PzM uBgYrx/4jeLNI1z/AIKEeCtOsLxbm7tOZlQ5Vc+h712asP8AhvO9GRn7LHx+ArHD3l9Tm95+1u+6 XPb8EvU0xF4fW4raMabXzcL/AJi+LohJ+3ZZHAyNPjJP0Aq34y/bO8Yax8RNT8M/CP4e/wDCex6T lL+8eUxLFIOqjms7x9HJP+20sUD7Z20tQnPfZWd/wT71zTdG1r4p6PqN7b2+trrssrxzERuyc889 RWeXx9ph0nKyiqkrd37S33LdmuKtTqTqJXb9lH0Tjv8AO1kecfs5/Ey7+Kn7dE19qujNoGuWtjJH e2DD/VPg5APevoP4e+LPCNr8fviNDpXg6Ow16zDzXeqBubplBNeTfD/xJofiD/goxqaaNLDK9rZy JctCoAL4PcdfrXReAGH/AA0t8Yuefs83f/ZNP2jjSwbguW9Ko/u5n9zeplUhy1MWm7+/S/Fw/Qk0 79u3xp8RjfW3w0+GbeJ9R0uV4tSillaNYdpIGDnnOK9Z/Zr/AGnv+F2aLrC65o//AAjPiPRy32/T d5bylHfNcP8AsDw26+CvETxQxJI95LvkjUBm+Y9T3rlP2f47TSv2l/jR8v8Aowst8ka9+5q4y5Yt P/nz7S76StB/d7zJru8pOCtaryW/u3kvv0Rd1T9tr4j+JtS1y5+GfwrHi/wxpUrQy6m1wUJdfvAD Pau5/ZF/ai8XftILqlzq/gYeGNPsZGgM3mliZR1XBNfNn7O/xA8WaT4Z8V6P8PNKt9V0nVtXnt/M knWM6czHBkYE8ivrv9mP4Q/8KD+Huo2+pa5Dq91dXDX13dRHKqx5IropxjSjUdTZRjbm0fM/ivbs tnt5sjENzrKFH+d7fyrb5t7rfyR7fWb4kYx+HdUYcEWsp/8AHDWX4J+I/h74i295N4e1KPUYrSXy Zmj/AIX9K0/FH/It6r/16y/+gGuSunGnK/b9DejJSnG3f9T8mfBml+I/gz8Sr/4x6Tql3Polvf8A k6rYtIzqQz4zjtX0x+254ii8VWHwn1jTbt/s17cxyhreQgHdtODj61a/Za8F2PxK8A/Efw3qEazW 17NImDzhjkA/gcV8keKPE2qfDTx14b+CniWeSafRdR86yupc4kVmyqgn2pYe8oYPCvdexnH093mj 8n7y9X2JqS97E4vv7aM//JlGX/tr/wC3T73+LX7Tmp/Df/hG/CPgfw3/AMJt40uLeMy6bvKiJNgw xIPrXP8Agz9sXxvpPxA03w78Wvh0vgS31MiOzvFnMiySHovWvO/g7rQ8N/t265D4lmWye70SFbKS 5+VWPHCse9bv/BQLXtK13xF8L9C06SPUNd/tqOYR2zB2SPI5OOgrrhpPDyl73tpa+V29F5xtrfzB wT9pQT5fZxXvefKpXfk9kfbqsGUEHIPIpa4e7+J3hvwXdaNoOt6tDZavdxKIbeQ/M56V2/vWbtq4 6q7X3bmcJOUVzKzaTt6nhXxH/Yp+EPxU8SXniDxT4ZXU9QuDvlklmbaT67elfMP7Hvg608B/tjfE vQPAiyweDLSJUMIlLxRt229uDXt37Uf7R9zp+s2/wt8CT283jXWAYXlaUKLNDkMxz3xXb/sv/AnQ vgP4R+wxajb6p4ivWM2oX4lDPM55I9cA0sFaMpV46U1GUUukm9Hp2j3/AJttmXi3zQ9hLWbcW/7s U7r5u2i7avofM/7d37O+n2ng668aeIdRuNc10XKi2kZyqwruGBt719mfA9mk+DvhE5+Y6bD/AOgi vCv+CiV9aN8EZU+2W4kWdcoZVDdR2zXs3wb1i3tfgl4alhnhung0mJykMgY8IOOKzoNU8BXjf3Yz X3ezX4+fVjxCdTF0X1lB/wDpf9W7Hw74L+Jngz9nn9pvx3efHBGsdYvpHk0q9u1MkRtieAFPGa7z 9jXTLfxf8ffGPj7wG0ifDu9mYcudkshzghegrD+GHw88Hftv+KvGeq/Fqa31J9E1F7Kws/MFvJDE CcZ7kVr/AAF879nr9qyT4TeEJlvfAF/A92sMTeYLVwDgFh3rqwcHCdKFVWqKnJRt8PLa75vPl100 5jPHzVX21SGseeLl3TVl7vlzd9bXsfdGs6Tba9pV3p93GJba6iaKRT3Vhg1+bsnxPvf+CefxM8Xe HtVSSXwXrhaTw/FkkJI3X9a/Si8vItPtJrmd1ihhQu7scAADJNfm/wDFXwBfft/fELxJcwN9l8Oe DstplwBkXcg6qD9RXnSco1m4bOMue2/J3XmpW5fN9rnZHldG1Tbmjy/476fK1+b+7c+g/wBjH4Q3 vh7w7q3xA8TM114l8SF5naTkrAcMi/lWd8E/iZ4T8N6F8StZ8MeCo9Ek0ieWW5VW/wCPpweW/Gtn 9iz48n4pfDy98ParELDxJ4eLWc9o/DeWg2q2K8Z+E7j/AIVv8cvmH+tnzz71vjqjoVanstIxoycb bWXLy+qsc+ETq0outrOVaCn6ttS0/Lt0Oos/27PiD8QfD8mv/Db4VN4l0S0Q/bbiaZozE4+8oGea 9v8Ag3+01pXxN+EV/wCM723/ALJl0uNjqVnnPkOoJK/pXNfsh2tsv7OEaRQRQpJC+/ylC7sg5JxX in7Ozabpfwq+PyXiF9NS6nDxrzgbWrWt+6WIgvsU4yTe920n5W1M4S9pKjPZSqOLXlrb56GvqH7d HxY1DQdQ8WeFfg4Na8EQMxh1Q3LK0qLnLbc+xpPFHx31/wDaD/Y88TeKvEHhUeFrLKtAokLmQKfm 61wfwN8RePfFPwL0/wAAeFLO1PhzVxLGmvyXCqLCMscqy55PNey/Fb4Yx/B79im78LDUU1X7KVMl yp+VyzZNc2PhGng8SpdFFRvv/ebXk7Ltq7X3OvBzc8dQ5P5pXtta/uq/nq++mtjzT4a/tbfE7Qfh HY6l4N+FJ8R+DNOhCvqskrROduAx257V9KQ/tPWWpfs46j8UtOsPtRsbYyzWG7pIMBkz7Zqv8L7G 1k/ZZht1gjit309t0cShVOVFfOfwlspLr9g34o2tmjTN9ouVSNeT95eBXVmM5R+u23pqLT66yad+ ltOxx4GMZywelozk4teVk1537n1n8HfjY/xU+Dtv44bTPsLS25n+ybs4wM4zWT+zX+0O/wAfrXxJ M+kf2T/ZF6bQDdu8zGfm/SvMP2TvGmhWf7HqyzanbxrZWUiXCNIA8bKvIK5zmsX/AIJoara654a8 e39jJ5tpPrDNG5GCRlu1dU6cVi8RTS92MIteTckvxRlzy+rUqnV1JR+ST0PX/wBtDLfAXWU8x4kd lVmRtpwc55r5PuP2afgBpH7M58U3pZtfNoXWW21IyT+ec7QEBz1r6v8A20lWX4Ca1E5wkjKjfQ5r 5Vi/Yz8NaL+zrZfEDwR9uj8ZWcYu1a6uGlgbByw8s8dK+f8Adj9bnPSK9neS3S9+9vlrv0PV1dTC xWr9/wB17PWG7/Dbqe4fsb+LtV+Gf7JtrrfxEuJbaGzeR0kuc7/JyPLBz3xXMf8ADYnxv1vTbvXv DfwSXU/C8bOYL57llaWMHh9ue4wa5H4yfFy8+N37ANxrmnBZL22eODUIbZMbSjAMdo7V9OfBf4ge F/8AhnXw/qJ1SzXT7fSIxP8AvVXaVjAYEZ4Oa9zHynz4rFSdnB2S6fDzcz6tPZbbM83CckaWHhFX 9pzN+Vmlyrs9du1i38J/2grL4t/Cu68U6VaZ1GzRkudNByY5wOY/zrw/xV+1n8d/B1rd6zqPwPWP wxanzJb4XTb1hHVyufTmuA/ZV+II+FvwX+L/AI/hsZJNMi1Oee1TacScnBA9KxfG1r8cviZ+z/rH jyb4xaTaeG9T06S7Og+UN6wkH91nHXFc2KvTnKtBWilG9/hTkk7d72/DzOujT/5czlzXm4prdpdV 00v959c337VfhbTPgDZ/FK5cpp15CDBAOWaY5Aj/ADFfL/xa/a4+K+sfCHU9R8TfCI6J4L1CBlXV VlZ3CsDtJXPevOvEUU0n/BP34e3iOW0+21WFrjC7hgPycenBr7F+OXxA8Ip+yjfahNqNjPpj6agQ KyuCSmAAv1ozOlGnSxU1qlLlUeysn63d9PTZjwMnKeGh1lzPm81LlXlpu/Uq/wDBPNkk/Zn0OWPi OWaWReMcE19L18i/sV/Ebw78P/2V9A1PXdRi06wuLmQQyP0O48CvrOzvIdQs4bqBxJBMgkRx3UjI P5V6eYa4qq1spW+e9jycDph4Re9r/i9T88P2jte0P4f/ALa2m+JPitYXV14JjtE/s+4VWeCGbj5n HTH1r65+Fvw7+F1xrj/EPwVDaSXmqQ72uLOYFSpH9wHAra8XWPw/+MGjan4d13+z9St3UwTwXBQS KPbPI+or4x+F/h2w/Z3/AG3LHwF8PNQuLrwhqOnGa5sDOZ0gfB6HoK8zB3tDCv4rS5JLqrOTUvX+ br1PRxj5ufELaKipRfTlstPz5fuPpX4N/tPSfFb4ueM/BbaH9gXw9cGAXW8nzsZ5x+FSat+0y+mf tHaZ8L/7F3peRs/9obz8uO2K8G/ZZ1G08P8A7YHxYsdSnSxurm6aaFLhgnmLg5Iz1qvqXirSfEP/ AAUY0e0067W5ns4XWfbyqnnoe9XhV7WWDT156cpS82oy1+TSDGfu/rfs/sSil5X5L/mz1X46ftFf GX4Wa1q0uj/Ce31rwrYrvGqyXhTcvrjNYMvxy1T9oj9jXxZ4p1fw43hljG6fZXJbIUjkZpf2kvHE Xxs+Jlh8F9G1SO3thIJNdlE4jMSAggdec+lejfHvQdK8J/sta9pGjmEWVnYpEPJIIOMAk47nFebX /wCRZWnPW6tF90t5fN6L0bOyl/v9CENGmnL525V621fqj5m+C/7VXxJ0P4QW0/gD4WnxX4Y0uMrP qMspibco+YAZ5xX1z8HP2h9G+KXwok8aTqNMjs4ydQhY5+zsoyy/hXK/s22dqf2Y7aGOCOKGS0bc sShQcqMnivmz4W292v7JHxwt9HVnmW8uAqR8nbznFetipuMsSv5Iwab3u5crv0t1PMw0VU+r8uin OUWvKza+Z6bN+2J8XPF19ql78OvhAvifwpayskGqSXLRmdR/EBn2NerfBH9p2D4sfD7XdUudM/sr xLoMMj6jo5bJhdVJ25/CsH9h3xroMn7MHhY/2jawy2doUvEkkVGjcFidwJzXi/7M8kXib4nftC6x osLto9ykywzKPkkba3T1rPEQ+ryr4ZO7hTclLreNte1pX/I1hL21OOI+H30uXum2rd7rd+jPo79m P9op/wBoXwZfa6+j/wBkG2mki8ncWztJGf0qt8G/2ln+K3xY8W+DW0X7AuhDIut5Pm846V4z/wAE 49f03T/hj4n0+7vYbS/tL2cz28zhGQFjzg1lfsReJNO8VftNfFe+0qf7Tag7N+Mchhmt4xUsTyJe 77Hm+fua/iya75adSUelblX+G8lb8Eeoft6Fv+EG0Da7J/p4+6celb/xM/aAt/2dfgj4V8RXtg2o WciRQzbSdyAgfMPWuf8A29GC+BvD+Tj/AE8f0rlv2uFjk+Anw6WVUkja7twUcZVuBwa8eM5U6GIc etWmvvjFHYoxni6Cmrr2c390myhrX7cXxP0nTrfxUPhHu+HtxIhj1lp2D+Sx++Vzx3r6D8XftHeF /B/wXi+I11PnSriENbqvJkkYHan5jFcl8cNPtbj9k+9gaJEt10zKxoMKMKcYFfLfxet7iT9gH4eX SOTY22oQPcfLuG0SHk+3Br06kU/bUU+XlqQgpdUpXu300tocuF/e1MPKWqnGTaXeNmret7G/8VP2 u/ivrHwl1TU/EPwhOjeCb6BlXVVlZ3CMDtbZnvXU/s1/FofBj9hNvG8Gn/2ktrLJMtrnbuDMB/Wv VfjB8QPCKfsn3moy6jYzaW2loFCsrgnZgAL65r5z8Kwvq3/BM3WjYxmdZHkkjWMZ+Xep6fSsa0nQ o47kVnF09fK8tH0uvluaYeKxNXASqbTcrrpqo3t1/E+yvAnxibxl8GIfHZ077M0lp9p+x7s44Bxm uF+F/wC1ta+OPg74r8fanpX9kWugyyRtFvzv298+9cx8F/HXh60/YtS9l1SBbe10xkmG8b0YKARt znNcZ+wZ4f0L4ofs6+MNL1QC40DVdQmSTc23chJ/KujFU2q2MhSXwRjy+Tcmnr6bXOahUXssNUqb SnJS80lc3/Bf7VXxw+IEMGraJ8GoLnwzeDzLTUPthzJHng4zXzZ4f+LPxltP2zNSv7P4dfbNYdWR 9Ja5IREPVuvYZr1vVYfHn7E+paNcWHjW18UfDa41FbC18NphprZHPy4PcDnpV/4eX7y/t0XOp3bL p8V7ZNKi3EgTIK5wM9azoxjLFUalP4bVFrumoXs+mq000tsGK5oYeoqi3lBrs1z2066ab9fI+k/i b8Z7/wCFPwYk8ba1onl3luqNc6er52Z64PfFeW/DH9qfxz8adWtbvRfhsZPh1dxN5muTSlXGFO4b Cfwrqv24JI5P2e9XO5XjaaLvkEZNdT8BYYbf4D6SlvDHBGLJsLEoUfc9qxjNVHiZyWkOWy6e8pX8 +mh0VFyU6EIvWXNd9dOW3lfU8w/Z08ceGbfw544u/BXgldHuLK6lLW0bZ+1SA9ePU1yfin9r745e ArObW/EfwSWx8LW7bp79bpi0cWfvlc+lcT8Hvi0nwV+FfxQ8VLB9rntbyXy41GfmLYBNcr8Z9F+O Hir9nTV/GWrfGPSZfDmo2AvH0OOMb/KfBEecdRms1OapU6+6Uad7/DdpO3e7XySsdHs1KtOlL7VS aVvisna/bTz3Z7b+1v42sPiZ+zz4M8TafhrPUb2GdAecZ7V9O/DH/kQdD/69lr4T8QSI37C3wwZT 8v2iHGfrX3Z8Mf8AkQdD/wCvZa7/AGcaVTGQjsqkf/SDzvaOpDCylvyT/wDS0j5X/wCCgGg6b4p1 vwPpWtzPFpE8wEwE5iUjceprx79rL9nX4WfCP4d6T4h+GM62njCO6hNv9j1IzPJkjPygmvYP+CgX hfTvG2t+BtE1bzPsFzMFkET7Xxu7Gu9+Hn7A/wAIfBWsaV4hsdM1C5v7ZVli+23rSoCQOdp4rhwE bKVTZRrXut3ZU3b9N+rOvEztUjH4v3Wz21c1f/P0Oj8RfEjxx4M+D/hO78O+F28X+Jruyh32bMU+ by1JJPbmvLND/bO+IXhnx/oGgfFX4Yr4LstbmFtaX0dwZA0h7da6T9rf44a54F1jwf4C8I3kOh65 4mn+ywatcKPKtOgyc8V8m/tI+D/if4R+IHwrf4g/E/T/ABvayaynk2tpGFMbZHPT6V14eXtsVCcl 7lSbWu3VNRtro+/XyMpUfZ4f2V/ejC91vps3fTW33H1/8fv2wovgj8QNP8Kf2DJqt7qluHsDGT+9 lPRDjoPevLPj9448e/ED4AvcePvBSeDbtNVhFvbrKZPNXPXmtf4rQ29x+2J4LE8MU5XT0ZRKobaf UZ712v8AwUDjkm+BnkwTC2uJL6JIpm6RsehrysQ/+E+VRq8nNr/wGaSt59zuwz5sZShH3VyRk/WU W38jO1r9p+P4Y+G/BfhDwrpB8XeM9QijC6bCTtjT+JmYdMV9O6JdXV7pNpPfW32S7kjVpYM52MRy K/OD9ldr39lH4mxw/E9hqq+Ldslh4lmGUg44QE/dya/QPxj8TvDPgHT7W+1zVYbG1uSqwyMchyem K97EcrbmnzOcnr2d7clu6fzb1WjR4tH3bQWkYRXzVr8/pvbtbXU6qiorW6jvbWG4hbfDKgkRh3Uj IP5VLXHtozt31QUncUtJ3FIBaKKKACiiigAooooA8l+OX7MPgf8AaBtbdPE1lIl1btuivrJ/KnX2 DgZrhvh1+wP8Ofhz4ss/EFvca1q11a5McOqXpniB9dpFfSdFFL9y3Kno2FT96uWeqtb5djxb45/s k+A/j/dadd+IILq0v9P/ANRd6bN5MoHpkCmfBH9kfwL8CdUutS0Vb7UNQuFCm61Sfz3QD+6SOK9s oop/uU1T0v8AruE/3lufW36bBXzV8R/2BPht8SvGF14lvZtZ0/VLkkyyafemIHPsBX0rRUOEZSU2 tVt89ylKSi4p6M8T+CP7IvgP4D6lc6locN5f6nNx9t1Sbz5VHorEcVF8cP2PfAPx61yy1nXYr2y1 W1Uql3pk/kSEH1IHNe40VcvfcXL7O3l6Ex/d83L9rfzPC/BH7Gvw68B6x4f1ewtLqbV9FJaC+uJt 8r5/vtj5q7X/AIUl4Z/4WZJ478iT+35EWNpN/wAuB04rv6KpylJxk3rG9vK9729bsnlVpL+a1/O2 1/SxwN98E/DWofEyPx3LBIdfjiEKyB/l2j2rzP4q/sJ/Db4seMpPE96NS0nVZU2SyaTdGASe7ADk 19FUVlGEY8tl8N7eV9/v6mjk22297X+W33dDxX4Z/sjfD74T+KrLxHoVlOms21ubb7VNLuaRSMEu ccn3rptL+BPhbSPF+v8AiW3t5F1PW0ZLty/DAjBwO3WvRKK0k+ezlrZNLyT3XoyElHmt1ab82tvu scR8Mfg/4d+Emm3Vj4fgkhguJGkkEjbsknJrl9Q+C+leALjxl4x8K2MkvijV7UpIrtuWQjoAK9fo rGpDng4J2vHluui00/BfcXFpSUpK/vc1u73uflJ8Mfhh8GrO21g/FjXdc8AeOrq/mkl0e1u5IBKp OVZVVSDnn0r1X9nfwZ468I/Dv4hDRtM1qbStSMlvo8eqymSRlbO2UE9sV9seIvhH4L8Xaumq614Y 0zU9RQALdXNuryDHTk11VvBHawxwwoscUahURRgKBwAK2ly1ISUlZyXLZfDbS+nd2t5dCHfnUk72 kpXfxXV3v2/F21PGf2T/AILP8F/hjDaXmf7Z1BvtV/8A9dTnj9a9kvLWO+s57aUZimRo2HsRg1NR V1p+2k21ptby2S+S0JpR9krR9fm3dv7zhvhp8HPDnwnF+NAgkhF7J5k3mPuyc5rlPi1+yb8PfjP4 w0XxR4h0xm1nSZBJBcQPsJI6buORXslFZrRwkt4W5fKysreiL6Tj0le/nfV39WeOfGr9lXwN8drP TYtft7m3udPwIb2wl8mcADABcDJFYXwe/Yk+HfwZ8VP4i01dQ1XVTH5STatcm48sZ6rkcGvoCinT bpNuGl7/AI7hP95FRlqlp8keW/EP9nLwh8TvHGjeK9agnk1bSSDbNHJtUYORkV6jtG3HbGKWikvd h7NbXbt5vd/MH70ud72S+S2XyPmH4if8E8/hf8SvHt74x1J9Yt9eu23Pc2d6YyPpgcVrfC39iDwT 8JfFcGv6Tq3iC5vIQQqXuoNLGc+qmvoiinSfsUlT0toFT99d1Nbny/8AEj/gnl8M/ip4hvNX1+71 24kun3vbrfkRA5zwuOK7T4F/sl+D/wBn+9uLjw5d6tOs0flGHULszRqvoAele2UUqX7mPJT0VrfI Kn71809WfM/j7/gn78MfH3iq88QO2raNe3bF510q8MCOx7kAda7b4Gfsr+CfgBJeT+H47u6vbo5e 81KbzpR7Bj0FexUUU/3MeWnotvkFT9871NevzMbxh4Vs/G3hy+0W/aVbS8jMUhhba20jBwa574P/ AAa8N/BDwhH4c8M2zQ2COzkzNudixycnvXdUUR93mt9q1/O2wS95JPpqvU8s0P8AZv8ABvhv4qan 4/022ms9c1GLyrlYpMROPXb607Rf2cfBug6V4l060tZltvEDM16DJktu649K9RorP2ceVQtok4/9 uvVr0K5nzOV9bp/NbP1RyfgT4ZaJ8OvCa+HdHieLTVUqFdsnB968j+IXwXh+E/wj8ej4e6PJf6nr oea4tJDv81mBBA/OvoiiitB1ozi3ZyVm/JO9vTQdJxpyi7XUXdLz7+up+Unw++FnwGsPh3HZa/4n 8RaB8Q/KkNx4Ytb2SNhcc7UCAY5OO/evpn9kz4H6r4g+A2o+GvH1rqUWj305aCz1CUtcKgPyksfU V9I3fwd8D3/iA67ceFdLm1gvvN89splLDvu9a7CuiUo1FNzjrNWa+yldPRfLrstuphyyUoOMvhd0 /tN2a1fz+b3Ob0X4f6RoHg1PDFpGy6WsXkhC2TtxjrWR8Nvgr4Y+Fnhe98P6LaMNMvJnnmhnO8Mz da7yiok3Nzcteffz9SoxUVFJfDt5eh8vp/wTv+FsHiybXLc6xbGa4NzJYRXhFs7E5IKYxj2r2H4T /BDwr8FodUh8LWRsYNRn+0TRZyu72Hau/opxlKMeWL0tb5b2HNKpLmlq9/mc18Qfh/pPxM8NT6Fr cbS2ExDMqNg8e9SeG/Auk+F/CMfhuzhP9lxxGERyHOVIwRXQ0Vnyq0lb4rX87Xtf0uyt3Fv7N7eV 9/yR5j8Pf2dPBXwz0vWdM0fTz/ZurMzXNpMQ8ZLHnAxXjGof8E0PhTqF1dSC68QW1tcSNI9nBqDL DyckBcdK+taKpaSUlukl8lsvkPmdmu7v83u/U4qz+D/hbT/hyfA8OmRJ4fa2+zPBtGWXGMk9z714 PZ/8E2/hXZtcolxrxsp1KNYtfkwhT2C46V9W0UPWbqv4n1IslTVJfCuh5tov7PfgzQ/hYfh7Dpvm eGvLMQt5SGIBzyD681494f8A+Cb/AMKfD955iya1eWm1l+wXV8Xt8H/YIxX1VRQ9ZyqPd7+ZV3bl 6av5vf7z4z+JX7Mc+qax4G+HHhnS5rH4faXcm5vZpDkNzkAfSvsHStOi0nS7SxhGIbaJYUH+yoAH 8qt0VanLkcZO7bcm+rb6v0SS9EZ8keZSirWSivJLX8238z59+Ln7E/gP4x+Km8Qandaxp18yBGGl 3hgRvcgd63vgf+yl4G+AdxdXWgQXV3qFwfmvtSl86YD0DEcCvZKKin+5VqenQup+9d56/wDAPB/j T+xj8Pvjj4mtvEGsJf6fq8KeX9q0u48hnH+0QOaueA/2Q/h98O/EGia5pdncNrGkxmOK9nl3SSA9 S5x8xr2yiin+5XLT0Wv43T++7Cp+9Vp67fhsfMPj/wD4J6fDD4heOtS8XXkus2Wt6g264nsb0xbv yFd74N/Zd8JeC/hvqXgmGfUtQ0bUOJvt1yZZPwY17DRUKEY03RS91q1uluw3JyqKq/iTvfz7nL+E fhzo3gnwjH4b0yJ49MRPLCM2TjGOtZPw1+CPhb4V6brGn6JaMLTVZ2uLqOc7w7N1/Dmu+orSTcnJ v7Ss/NdmQopKKS0TuvJ9z5X8Tf8ABOT4W+JNf1HVFn1zSzfSmWa10++MUOT1woHSvdPhX8IfDXwd 8G2vhrw5ZCCwhTYWkw0kvu7dzXaUURbjD2a2/wAip/vJc8tWfNPjT9gH4ZeNPG954oc6tpV/eOJJ 49NuzDFIR6qBXo/wx/Zz8FfCLxFqGt+GtPayvb6FYZyG+VwvfHrXp9FFNulFQhorW+Wmn4IKn713 nrrf59zjPib8JtA+LWm2tjr8Mk0FtL50Yjbbhv8AIql44+B/hj4heGdJ0LV7eSSw0uRZLdVfBBXp k16BRWfJGzVtG036rZ+qK5nzKV9UrfJ7o5jxD8O9H8TeCpfC19E76TJD5DIrYO3GOtY+n/A/wpYf C5Ph/wDYPP8ADixNCsEx3EA55z68mu/oqppVFOMtVPfzt3+8mPuODjpy7eXp9x8q+H/+Cb/wp8P3 3mrJrV3a4YfYLq+L2+D22YxXuHw/+C/hf4b+AW8HaRZY0Fi+baY7h83UV3VFXKTlB03s9139fvJ5 VzKfVbeR8u6V/wAE7fhZo3iRtWtjrCxvO07acbw/ZWLZyDHjGOa9J0P9mfwb4Z+H2teDdIiudN0f VpGlmW2l2OrN12kdK9ZoqX70HTfwtWt5J3X4lbzVTqtUfL3hP/gnj8M/CviGy1f7VruqzWcglih1 G/aWMMDkHaRXYfGb9j/wJ8bvEmm69rIv7HU7BdkU2m3BgOM5wcDmvcaKbblyp/Z1Xk3uJJRcmvtK z9Dgtf8Agv4e8T/DiLwTqQuLrRowo+eTMh29MtXReGvCOn+FPDUGhWCMlhDH5SKxyduMda26KG+Z zb3lv5+v3sFFJRito7eV7f5I8o0v9mXwLpPhjxBoEentLp2uMzXccrbslupHpXk9n/wTZ+FVpFc2 5uNensZ12NZzX5aILnOAuOlfV9FRGKi04rZJfJbfcXKTkmpd7/PueVX/AOzX4L1H4daR4JltJf7C 0t1e2iV8FSvTmvSNH0mDQ9LtrC1Urb26BEB9BV2iru7yf8zu/N7X+4iy08r2+bu/vZwnxE+C/hv4 n6lpV9rkEk1xprb7co+ADnPNdvBCtvDHEn3EUKPoBipKKmK5U4x2bv8APRX/AAQ37z5nva3y7fie XfHL9nPwf+0FpdpZ+KLebdav5kFzaSeXLGfUNXmnh/8A4J7fC/Qr/S7yRtY1SfTZ/tFs1/eGXY+e vIr6cop0/wB0+aGj3+Y5Sc7c3Tb+vmefaz8D/DGvePtP8YXVvI2s2MQhhkD4UKPatH4nfC3Qvi54 fTRvEELzWSyrMFjbadw6V2FFQ4RlD2bWl728273+8IycJKcdGkl8lol8jzD4k/s6+Dfir4FsPCuv WbzadYsj27o2JYyvTDV418bPgfrXxO8deA/B9rZXEXgjQ2DXd1MdxlC/dGfwr60oq1pUVR/zczXe SWjfmnZ/Imy9m6aX2XFeUXul6rQr6fZx6bYW1pEMRW8SxL9FAA/lViiim227sElFWQUncUtJ3FIY tFFFABRRRQAUhOOT0paay71KnoRilK9nbcD5S+KH7XWv6x441DwD8IdAOueKdMbde3V2n+ixqv3l 3f3q9S/Z9+OF18YNJuY9T8PX+g6xp/7q7W6iKxu/QlD3FfJfjW1+KX7EXxW8UeOdG8Pjxb4B8Q36 zXywjfcQZPUAc9Ca+qvhx+0d4W+Onw31zWfCV1JDdWtpK0ttcJsmgcISMr7GppTjHCSrL3rRvJfa jJb6dI9F0e9ysRFLEqC92LaUX0kuvzv9yVj2eivk39gH4jeKPiF4B1+78TaxNq11DfTRxyTdVUNw Kofs7/EfxX4q/ab+I/h/VNbmutJtYP8ARbdukJyBkVtyP2ipLdw5/laLt6+8RU/dKbf2Z8nzu1f0 0PsGvG/2nvjJqvwV8H6bquk2kN5Pc3qWzJN0CnvXyb+1d8NPHnwtuobnQ/jf4ik1/Xb3ytP0dRlF LHgcH7ozXa/tUaZ4r8N/sl+ELbWbn+1/GMU8PmSTH/WTe9cNeUvqrrwdmpRj6u6ul002Z2UYJYqF GSupKT+STs389j7K8JatNrvhrTtQuEEc1zCsjKvQE1r1+dXiX4L/ABf8J/Bu0+JJ+Kmr2OpQRR3c vh6Hm2RRyUHPTA/WvbfEH7Vl5oP7Jek/EAwK2sagFtI42OP3rZXd+fNejiLRlWcFrCSjyrvK/Kl3 vax52G5p+xp3vzxvfppa/wCdz6oor4QT9lv4wal4DbxfJ8btet9XkgN+NNj/ANSBjeE6+nFalr+0 d4l8cfsR+KvEkN3JpnirRg1o12n3iyMo3/U81z1ZKjTqye9O115N2uns9TppR9tUpRh8NR2T8+l1 urrb0PtuivAPgP4y1zX/ANlyz1zUtRku9YbTzI1233i20c1zf7BfxA8SfEDwf4quPEmrS6tPb6q8 MLy9UQZ4rplSca1WjfWmk353djm9ovZU6vScnH7lc+o6raldGx026uQMmGJ5MfQE/wBKs1neIv8A kX9T/wCvWX/0A1yVG1CTXY6YK80mfM19+1V4r1b4T+Ltf8LeHV1bXtHuhBDYRruMg3YJxXvnwo8S av4u8A6Rq2u6edL1W5hV57UjHlsQCRXxD4A8Sap4P+B/xP1bRbs2OpQ32I51GSvzV9UfD+71/wAd fs+2kn9rG31q7tRnUD8pQkDLfzqaM28PKVuaShRfzlBt29Wru5MvjjFuydSqvlGSSv6La3meyUV+ b/xk8G+Ivg54S1LxjpX7Ss+uatpjeedEkvI2WU55jADk+vavTvjZ8efGkn7LfgHxl4ZuDa+JNReH dFnCysQAVPtmtJSUaDrdpKLXnLb5FxpylWjS2Uk2n/h1f4H2lRX56fEL4W/GPwv8M4fitP8AFbV4 dVUJfXPh+Pm3UdSg56cfrXpnxe/aS8S2/wCyLoHjLRYzDq2stFayXC/8sNxKl/0zVzTjGaWsoyUW vOW2u2tnr0M6X76pThHaabT8la/5/M+v6K/MP48/DD4p/CH4faB4qsvj3rN5NqksIa3kb5TvIzs5 5xmvS/2iPF/jTwD4R+FXgweL9S0+z1wK2qeMFGHtwwByx7Dmhp8t1vz8ltvetd67aJr12RMJKcku jg538l5b3dmfeNFeAfs2/C+88EW19qh+LV58S7S5iwjTSpIkR68FWPNeefsP/EzxX468afEa28Q6 zNqlvY6pLFbRy9IkB4AqlFSrOjF6qPN+KVvXUL/uXX6KSj999fwPsKivj/wd8S/Fd5+3Bf8AhifW ZpPDyWLyLYH7gYA819gVEfeo063Sav8Ai1+g5PlrVKPWDt+Cf6kF9dCxs57hlZxEjOVUZJwM4FfA vxi/4KO+M9B8ZWVt4O+Fmt3mhWsrLql1eWjBtoOCY8D0zX6A15v8fviXoXwl+F+t63rUscUIt2jj iIG6V2GAoHfk1y1qkqP77fl1S7von69jppQVb9ylrLS/b+u5nfAn9pLwp8evh43i3SZXsrOFmjuY 7z5WhdfvA/jXiPij/goJZN8Z9C8C+HdDuZYrq9FtPqV0mIWXOMoe9H/BPf4PXOl/BnWL3xHZlIfE d7LciylBUeSxBUke4Ncr+1loOneGfjn8KLDS7OGytFv48RxLj0716soKnmVGlJe7JpOP95xbab7L p36nnuXNg684PWPM1LyTSTt3fU+3/EOvW3hrQb7VrvItbOFp5NvXaBk18mr/AMFMPBt5PMuneCvF uqQxuYzcWtiWQkHHBr6f+Img3HijwDrek2mPtN5ZvDHu6biuBXw54N1v9pP9lzwfPbz/AA/0TV/C 1hKZZrm3lzP5Ocs2FPJxmvNU+WtJVHaCSd+l763fTQ7uXmoxcFeTlbztbouuuh9t/DX4iW3xK8FW XiSCxu9Kt7qPzPs+oJslQf7Q7V84/tHft+aT8Jdbi0DQNJuNb1F5kiN8qZtUycEFvWvcPgd8b/Df 7QfgZNa0Mt5MimO4tZl2vG3RlI/OvnL9vzwfo3g/4V2Eej6dBZCa/jZzGvLEuO5roq3p4ukpK0HK Kt35pJLXtZ3v1MKLjWw9Rp3fLLXa1k3t3TVj6k1n4jR+G/hgvi+6sbi+VLKO6ktbJN8jEqCQo79a +H9U/wCCnfivRfiVLc6h8MNYsfhlEuJL+e1ZZ1PdjxjFfd/w3Ab4e+HARkf2fB/6AK8D/b9+Imle Hfgvf+FFCXPiDxIPsNjZRqGdnJHOOw96zxEpYeu5QXNrZR6Nt2/rsaYSMcTRjCel1dy7K13/AF12 PaND+LujeJvhenjrSkmv9LktPtaRQrmVlxnaB618wePv2yPiXp2mw/EDQfAkw+GtpKIdRivoit+v zYLqv93Fe6/sn/Du6+F3wH8M6NqO77bHaK88bfwsRkivnH9sT9vDT9A8L+IfBfhrwlrOq6rIXsbu WWxYW8UZGGcN3wDV4xrD4mUaL5mmuVdN7O/deeltyMGniKMXVVk93s7dLdn169j66+Dnxa0X43eA dM8W6D5g06+TeizDDr6giu3r5/8A2G9F0TRf2efDiaHqP9oW80Zmc5yUZjkqfTFfQFdeLpxo1504 7JnPh6jqU1N9b/dfT8CtqGoW+lWU13dzLBbQqXeRzgKB3r4O+Mn/AAUt1JXFr8JPAmq+K5bW8aC8 vHtmaDYpwdhAOT1r2n/goD4s1Dwp+zX4kk03cs1wqwmReqgsAa6n9kPwXYeDvgH4VhtbeOJ7q0S6 mZQMu7qCSTXDRjKq6lVu0YOKXnLd38rW9bnZUlGjGnG15T5vklp9938rHM/Dv9rSX4lfC3Xdeg8K apoOsaTYmaWDVYDGjSAchT3Ga7n9m/4qan8YPh1b6/qtrFaXEjFdkP3a2Pjmka/B/wAW5AVf7Plz ge1fCP7PfwN+KfxY+Fd3q6fEDUPANpY71sLTSzlZ1AJDPz14pKqnWrPl92MIv0fNq169ifZONGl7 2rm15tcui+/W5+i3irULrSfDeqXtjB9pvLe2klhh/vuqkqv4kCvK/wBlz4qeNPiv4LuNT8beHG8N 6ik7xrbMu3Kg4B/KvMv2R/i54n8UfC3xvoniG/kv9c8LJNANRl+/KQjYY+/AritD+Mnjab9lHxd4 ibW5JdftLxktrjAUjDcLx2oqVI4adVy95ezjNeja1Xm0+pVKLxEIQS5W6nJ80paPy0v9x910V+e0 Pwq+NfxK+ED/ABL1H4o6r4Z1pbfzk0WxOYCq9M89SK9//Zv+JGvfG79nSW4muzaa/EHsWvScEOuB vPv1recJQVWP26drr1ulrtuvkc6qRbpv7M7pP0tfz66dz6Kor85/jB4B8Q/CvwrrHi3T/wBpifUt Y0wG5/sV7yMrIwPMYAcn9K+yf2a/iJd/FP4L+GPEV+u2+u7RWn937minH2lKVRP4Wk16q6KqN05x i1pK9n6dD0+iiioKCiiigAooooAKKKKACiiigAooooAKKKKACiiigAooooAKKKKACiiigAooooAK KKKACiiigAooooAKKKKACiiigAooooAKKKKACiiigAooooAKTuKWk7igBaKKKACiiigAqvfzS29l PJBH50yoSkf949hViilK7TSGnZ3PlfW/+CgPw28M6hqOheL7PVLLVbNzFNbJpzTRsR6GvL/2Q/Cu pePPil8WvH+kaXNo/g3xJE8enRyoYvNJBGdnavuK68J6HezNNcaNp88rHLSS2qMx+pIq/Z2Nvp8C w2tvFbQr0jhQIo/AVMIpc0p6ycHHy1td2+XyCo3JckNI8yl3ejul9/ztofnP+zb8fNG/ZJ1Pxh4A +IWn6nZ6it5JNazW1m0qTh2yBkV0f7GOqa5fftGfEzxDr2h3GjxT2vn24aMgSRZBU/UjtX3VeeG9 I1Cfz7rSrK5m/wCek1ujt+ZFWo9PtYWLR20MbFdpZYwCR6fStYSlFc7+P2bp36bRSdu/u6/oKslV 5ktpTU33vduy8tT80vCH7XXgrWf2g/EPi34oWms2R0qRrLS7EWDyRjYcCUe/Fe7/ALXHjKy+KnwN 8M694chu7yxuNTidMwFZMccle1fU83g/Qbhi0uiadIx5LPaRk/yq6ulWSW6262dusC8rEIl2j6DG K5501Uw0aG3Ly/g7tvzl1ZrGo4YmWIX2r3XyskuyR4r8S4ZpP2W7yMQSSTf2WR5YXLZ2HjFfNHiD 4R+Ivid+wD4bttFspTq2mXAvfscilWZUckjH0FfoO1vFJD5TRo0WMbCoK/lSQ2sNvD5UUUccXTy0 UBfyroqSlKVacHaU5Rmn2cLteu5hQj7H2KeqpqSfmpJJ+miPhy3/AOCi3gez+ES6R/Z2sjxhFZfY f7O+wPt84Ls+96Zp3wx/Z38W/wDDFfi7Q7638nxB4gMl9Fa/3VYhlH1xX2d/wh+gmXzDommmTOd/ 2SPOfXOK11UKoUABQMAAcVFaMa0Ky2lUST7KzvovXfXsaUZSw7pKm/dpvmS7taK78lf7z88Pgv8A teaF4X+Bcvw1utI1RfH9rFJp8GnmybyppAMD5+w4NTfsr/FXUPgH+zr4v8Ta/oskGqtrDj+zpgU3 OSeF9etfe3/CL6MLr7SNIsftOd3nfZk359c4zXmXxm/Z9g+MWoaGl3epaaLp90t29jFHjzpB3bHW tZ1JVJzntKryqT6JKXM2l57W8zNU4RhGH2YOUkurbVkui8zuvhn4vl8feA9F8QzWZsJdQtxO1s3W PPauC/aE/aU8G/AvTGtPEz3wuNQtpfs6Wdq0244IwSOnNeu2dnDp9rFbW8axQRKFRFGAAO1Qahoe nasym+0+1vSv3TcQrJj6ZFZ4hKrKXs9ItvTy7FYdunGPtdZJfj3+8/O/wTZ6prH7JPjrxEdLuobT WLvzbOFoiJWXd1K9a9b+IF14u0j9hlpPCsE6aslom9VUiQJ8u7A65xX10mm2kdqLVLWFbYdIVjAQ f8BxipPssHkGDyY/JIwY9o249MVnKnFRnCnomqaSeulNNJPvfrsaU5uFSnUlq4ynJ+s2np2tbQ/I DxxH+zz4k+BN7HoHhbXLr4liyRpjLDMP9JON5yTg/NntX0D430/UV/Y7+EsDWFybuO4g8yFYyWTn uO1fdsfhHQ4mLpounozdWW1jBP6VebT7WSFImtoWiT7qGMFR9BitKn7ylKmtOaUZeS5Xsl0TIpv2 c4SevLzLzfNG2r79Tw740QzSfst38aQSSzHSyPKVSWztPGK+Xvitq2o+Gf8Agnz4PcWDPCLiMXVt IuJQu88heuetfotJbxSRGJ4keLGNjKCPyrwH9qz9nvVfjF4a00eHdSTTLjSZRdJZhP3dztOfLIHH PSprTvKba0qVISfWyi3fTrvsGHhyey11pxkl0u2lbXptufH/AID+LHwQmvtOvPH3i7xB4g022WP+ z9Fu7CQQ2EnHfvzX1f8AHb48/BS3+HenWHjaG41Pw1rUIS3S2s2mygHHKnK8CvLdT0T4p/tDaLL4 Fv8A4VWXw0tmKiXxBJbo25U67RjjNfVvgH4T6N4M8EaT4ems7XU1sYgnm3MCvlsckbhxmtpx56Tj K1rprrda3b8721er+4wp/uqicb3s0+lmrWS6W30Wh8cfsZ3mn3nx88SQ/C2PUrT4T/Ygy219G6AT nGdu73rB+E3xX0/9jX43+PNF+IVhqFvaavcvfWd7Z2rTKwY8A4r9EdP0ew0lStjZW9mp6i3iWMH8 hUeoeH9L1WQSXum2d5IOA1xAjkfiRS5uWpCcdlDkd9W09d+66eRrbmhOEtOaUZaaax2+/r3ep8Ef s++ItZ8e/tw3/iW50K503RLzT3k025kiKiaLBwW9D7V9J6P+0t/bX7Q1z8NLbSPNito2abUEYkIw z8p9K9kn0eBbV1soYLS4EZSKVIgDHxxjA6V5l8Gv2f7P4W+IfEniC4u/7V1zW7jz5rpl5XrwPzop uMXSpWtCnBr/ABNt29LXu+mhNWLl7Wqn785RenRK1/vSt6s9R1jUk0bSbu+kVmS3iaUqoyTgZxX5 bX/7U3g/41fHa/1D4sprun+D9BmI03R0sXaK4dWxub1HFfqmyLIpVlDKeCCMg1kyeD9BmOZND01z 1+a0jP8ASsYpxrKtvZaLs/5vVdO2+5rK0qLpbX3fl29H1+48s+E/7U/w5+JWh6jL4We+Ww0aANKk 1i0WyMDgKD14FfE37UX7WXgTxt8a/A2q6Tb63d2Wi3yteyjT3AQKRnH5V+mln4e0rT0dLXTLO2WQ YdYYEQMPfA5qv/wh2gc/8SPTfm6/6JHz+laNtYinXj9iz1/m1Tfprt+JFk6E6MvtK3y0/HT/AIBx Pgb9ofwf8QPh7f8AjHSJb1tEsVJmaa1ZJBgc4U8mvEPGH/BRz4TXnhzVbLTBrOoalNA8MFq+luFk kYEAE+mTX1jb6Np9natbQWNtBbN96GOFVQ/UAYqkvgvw8rBhoWmBgchhZx5/9BrOtBVXKO0Wrefn r/wC6cnTSe8k/l5af8E+bP2DPhxrfgnwDrHiXxBaHTZtdla8WxAx5SZJHHbivDv2+v2p/A/jDQYv C+kxaxe6xY3qNMkdg+0ANzg96/RtY0SMIqqqAYCgcY9MVlyeE9DmlaV9G095G6u1rGSfxxV1r1Kt OUdIw5bL/Bbl1+WvciilSpzT1lPmu/8AFfm0+enY+cvAv7Zngy9+B93q3h+31O+uvD2mR+daTWbI xdUAwPXkV8pfA/8Aac+G/iHx1ffEn4wya5P4mWcrpumy6c7xWkYPykD1r9Prfw3pFrHJHDpVlDHJ w6x26KG+oA5qBvBfh+Q5bQtNY+9nGf8A2Wq5msRLELdrTyfVrze3ktCVBewVB7J/elsn6b+bOC8N /tE+HPHXw11Hxp4Ziu77TLFWaRJrdopMKMnCmvAPGX/BQb4Oa14L1e1TStSutaurSSEWT6QfmkZS oUtj3r7KtdIsbG1a2t7K3t7dvvQxRKqH6gDFUf8AhDPD4feNC03dnO77HHn+VZVacarnH7MvvWmu vn6G1OTppS+0n8vLT/gnxf8AsoXus/s6/s1a9438Q6c1laXkpurHS5mI2KSSq+2a+rPgf8Spvi58 N9L8UT6c2lvehj9mbOVAPB5rG+OnwRPxq0Kx0KXUf7P0SKZJp7WNcCTacgcdq9G0HRLXw5o9pptl EsNtbRrGiKMDAGK6XUVT2kpK3wxiu0Yq12+vNp91+py+zcHBJ3fvSl2bk7q3pr963OA/aS+Fcnxm +DviDwtA/l3V3D+5b0ccivlH9n/9tC0+Afhc/Dz4v6Zqmk61oZ+zwTWtm8yTRDhTkfSvv2sy98M6 PqUxmu9JsbqU9ZJrZHb8yK5qfPTnNxfuztdea2a7O2nmjqm1UhCMt4ttP13T8tEfNg/aIb9oT4d+ OpvDug3S+EodOljTUriJo5ZJcfdCGtb9jG3uLf4CCO4gmgk2v+7mUhu/Y19C2mk2NhbNb21lb21u 3WGGJVQ/gBipobWG1j8uGKOJP7qKFH5CnKEb1OTacFH7ne/z+RF5NQTfwzcvvVrfI+L/ANlezu4b 749ebZTwCSaby/MjK7/kf7vrXAeGtPvl/Y58YRHT7oTnUciExHefn6gV+hsNjbW/meVbxR+Z9/Yg G76+tNGm2iwtCLWERMcmPyxtP4YrLEU/rCkr2vTjT/8AAeXX522NKM/YyjLe1R1Pv5tPx3PGPh5D Mv7MsEbwyLN/Z5Hlsp3fdHGK+bPhm3i7Rf2HPHcnhm0ubfXFvrhkQoVk27hkgfSvv9beJIvKWNFj xjYFGPypkdjbQwtDHbxJC33o1QBT9RXTWk6sq81/y85flyyb17p3s/Iww8fYKgt/Ztv1ukvlY/IT Xv8AhnvxJ8Cb+Oz8L67d/FL7AGuDJDNzdfxHJODzntX6EfsP2t1Zfs3+Eoby3ktbhbZQ0UilWX2x XsieEdDjkLrounq7dWW1jBP44rShgitoxHDGsSDoqKAB+ArWNRRhUil8bT8lbol2JlT5nC7+Fu3d 3VtX1JKKKKwNQooooAKKKKACiiigAooooAKKKKACiiigAooooAKKKKACiiigAooooAKKKKACiiig AooooAKKKKACiiigAooooAKKKKACiiigAooooAKKKKACk7ilpO4oAWiiigAopKM+1AC0UmfajPtQ AtFJn2oz7UALRSZ9qM+1AC0UmfajPtQAtFJn2oz7UALRSZ9qM+1AC0UmfajPtQAtFJn2oz7UALRS Z9qM+1AC0UmfajPtQAtFJn2oz7UALRSZ9qM+1AC0UmfajPtQAtFJn2oz7UALRSZ9qM+1AC0Umfaj PtQAtFJn2oz7UALRSZ9qM+1AC0UmfajPtQAtFJn2oz7UALRSZ9qM+1AC0UmfajPtQAtFJn2oz7UA LRSZ9qM+1AC0UmfajPtQAtFJn2oz7UALRSZ9qM+1AC0UmfajPtQAtFJn2oz7UALRSZ9qM+1AC0Um fajPtQAtFJn2oz7UALRSZ9qM+1AC0UmfajPtQAtFJn2oz7UALRSZ9qM+1AC0UmfajPtQAtFJn2oz 7UALRSZ9qM+1AC0UmfajPtQAtFJn2oz7UALRSZ9qM+1AC0UmfajPtQAtFJn2oz7UALRSZ9qM+1AC 0UmfajPtQAtFJn2oz7UALSdxRn2o70ALRRRQAUUUUAFFFFABRRRQAUUUUAFFFFABRRRQAUUUUAFF FFABRRRQAUUUUAFFFFABRRRQAUUUUAFFFFABRRRQAUUUUAFFFFABRRRQAUUUUAFFFFABRRRQAUUU UAFFFFABRRRQAUUUUAFFFFABRRRQAUUUUAFFFFABRRRQAUUUUAFFFFABRRRQAUUUUAFFFFABRRRQ AUUUUAFFFFABRRRQAUUUUAFFFFABRRRQAUUUUAFFFFABRRRQAUUUUAFFFFABRRRQAUUUUAFFFFAH /9lQSwMECgAAAAAAAAAhAPme8U4ACwAAAAsAABQAAABkcnMvbWVkaWEvaW1hZ2U0LmpwZ//Y/+AA EEpGSUYAAQEBAGAAYAAA/9sAQwADAgIDAgIDAwMDBAMDBAUIBQUEBAUKBwcGCAwKDAwLCgsLDQ4S EA0OEQ4LCxAWEBETFBUVFQwPFxgWFBgSFBUU/9sAQwEDBAQFBAUJBQUJFA0LDRQUFBQUFBQUFBQU FBQUFBQUFBQUFBQUFBQUFBQUFBQUFBQUFBQUFBQUFBQUFBQUFBQU/8AAEQgAegCUAwEiAAIRAQMR Af/EAB8AAAEFAQEBAQEBAAAAAAAAAAABAgMEBQYHCAkKC//EALUQAAIBAwMCBAMFBQQEAAABfQEC AwAEEQUSITFBBhNRYQcicRQygZGhCCNCscEVUtHwJDNicoIJChYXGBkaJSYnKCkqNDU2Nzg5OkNE RUZHSElKU1RVVldYWVpjZGVmZ2hpanN0dXZ3eHl6g4SFhoeIiYqSk5SVlpeYmZqio6Slpqeoqaqy s7S1tre4ubrCw8TFxsfIycrS09TV1tfY2drh4uPk5ebn6Onq8fLz9PX29/j5+v/EAB8BAAMBAQEB AQEBAQEAAAAAAAABAgMEBQYHCAkKC//EALURAAIBAgQEAwQHBQQEAAECdwABAgMRBAUhMQYSQVEH YXETIjKBCBRCkaGxwQkjM1LwFWJy0QoWJDThJfEXGBkaJicoKSo1Njc4OTpDREVGR0hJSlNUVVZX WFlaY2RlZmdoaWpzdHV2d3h5eoKDhIWGh4iJipKTlJWWl5iZmqKjpKWmp6ipqrKztLW2t7i5usLD xMXGx8jJytLT1NXW19jZ2uLj5OXm5+jp6vLz9PX29/j5+v/aAAwDAQACEQMRAD8A/VOiiigAoooo AKKKKACiiigAooooAKKKKACiivyV/wCCvX7QXxL+HXx98JeG/CXjvxB4U0VfDMeoG20LUJbHzJ5b q5jd5GiKtJ8sEQAYkLhtoBZsgH61UV/NZ/w1j8b/APosnxA/8Ki+/wDjtH/DWPxv/wCiyfED/wAK i+/+O0Af0p0V/NZ/w1j8b/8AosnxA/8ACovv/jtH/DWPxv8A+iyfED/wqL7/AOO0Af0p0V81f8E4 fFmueOP2Mfh5rfiTWdQ8Qa1df2j5+o6pdSXNxNt1G6Rd8jks2FVVGTwFA6CigD6VooooAKKKKACi iigAooooAKKKKACiiigAr8Vv+C1f/J03hb/sTLX/ANLr6v2pr8Vv+C1f/J03hb/sTLX/ANLr6gD4 AooooAKKKKAP3+/4Jcf8mJ/DL/uJ/wDp0u6KP+CXH/Jifwy/7if/AKdLuigD6qooooAKKKKACiii gAooooAKKKKACiiigAr8Vv8AgtX/AMnTeFv+xMtf/S6+r9qa/Fb/AILV/wDJ03hb/sTLX/0uvqAP gCiiigAooooA/f7/AIJcf8mJ/DL/ALif/p0u6KP+CXH/ACYn8Mv+4n/6dLuigD6qooooAKyfFnin S/A/hXWfEmt3X2LRdHsptQvrny3k8mCKNpJH2oCzYVScKCTjgE1rV+Sv/BYr9q641DXofgRoL+VY WH2bU/EVzHJMjyzspkgs2XCo0So8U5PzhnaLGxoW3AH2V+xv+3p4V/bE1XxlpmmaNceGNS0KYS2t nqF5FJNf6ezFUuQi4KsrACVAHWMyRASPv4+oK/mM+C/xe8RfAX4oeH/HvhWS3j13RZmlgF3CJYZF ZGjkjdeCVeN3QlSGAYlWVgGH9JHwq+Jmh/GT4ceHPG3huf7RouuWUd7BudGeLcPmik2MyiWNt0bq GO10Zc5FAHV14/8AtVftMeHv2UPhHeeN/EFtcai7TLYaZplsCGvr10d44jJgiJdsbs0jDhUbAdtq N7BX89f7fX7V1x+1Z8cLvUrJ9ngzQfN0zw/DHJMUmgErE3jJIF2Sz/KxARSESJG3GPcQD9tP2Vf2 mPD37V/wjs/G/h+2uNOdZmsNT0y5BLWN6iI8kQkwBKu2RGWRRyrrkI25F9gr8Af+Cbv7S/8Awzj+ 0dpf9q3/ANk8GeKNuja1502yCDe3+j3bbpEjXypSN0j7tkMlxgZav3+oAK+Vf2xP+Cg/hD9kDxV4 V8N6loeoeJta1by729trJxD9h00yPGbgM42yylo3CQgrnY294xs3+6/Gj4veHvgL8L/EHj3xVJcR 6FosKyzi0hMs0jM6xxxovALPI6ICxCgsCzKoLD+bb4q/EzXPjJ8R/EfjbxJP9o1rXL2S9n2vIyRb j8sUe9mYRRrtjRSx2oirnAoA/po8J+KdL8ceFdG8SaJdfbdF1iyh1CxufLePzoJY1kjfa4DLlWBw wBGeQDX42f8ABav/AJOm8Lf9iZa/+l19XpX/AARx/aqhsbi++BfiK8uGe9mk1LwsWSSVVYRvJd2p beREu2PzkUIqljcFm3OinzX/AILV/wDJ03hb/sTLX/0uvqAPgCiiigAooooA/f7/AIJcf8mJ/DL/ ALif/p0u6KP+CXH/ACYn8Mv+4n/6dLuigD6qooooA8U/bA/aU0v9lb4H6x4zvB52qyZ0/Q7Rrdpk udSkikaBJArLiIeWzuS6/JGwUlyqn+czVtWvte1W81PU7y41HUr2Z7m6vLuVpZp5XYs8juxJZmYk lickkk19K/8ABQz9qqH9qj49XGoaFeXE/gTQoRpugpKkkIlX7090YmchWlkzhtqMYo4A6hlIr5go AK/RT/gkH+1db/Dfx3d/B7xC/l6L4vvRc6RdvJDFFaakIirI5YBm+0LHDGuGOJI41VCZWYfnXRQB +1P/AAVk/a8/4VD8OP8AhVHhu52eL/GFk39pNJZ+Ylvo0olhl2ux2iWZlaMYDlUWU/u28pj+K1dB 4/8AH/iL4peMtW8WeLNWuNc8Q6rMZ7y+uSN0jYAAAAAVVUBVRQFVVVVAAAHP0AFftn/wSX/aqm+M XwjuPhz4ivLdvE/giGCCwCpHC1zpARY4SFD5kaFl8t3CKAr2+4s7sx/Eyuq+FvxS8T/Bfx3pnjLw bqf9jeJNN837Je/Z4p/L8yJ4n+SVWQ5SRxypxnI5ANAH2/8A8Fd/2qpviR8UE+EWhXlvP4T8JTRz 6i8SRubjV9jqwEqux2wxymIphCJTOHDbUK/ntRRQBa0nVr7QdVs9T0y8uNO1KymS5tby0laKaCVG DJIjqQVZWAIYHIIBFfRX7df7Sml/tU+Nvh74zsx5Oqx+DLPT9ctFt2hS21KO5u2nSMMzZiPmK6EO 3ySKGIcMo+a6KACiiigAooooA/f7/glx/wAmJ/DL/uJ/+nS7oo/4Jcf8mJ/DL/uJ/wDp0u6KAPqq vgr/AILAftA33wt+AumeBdIa4ttS8ezTW095EWQR6fb+W1zGHWRSGkaWCMqVZWiadWxlc/etflX/ AMFzv+aJ/wDcb/8AbCgD8q6KKKACiiigAooooAKKKKACiiigAooooAKKKKACiiigD9/v+CXH/Jif wy/7if8A6dLuij/glx/yYn8Mv+4n/wCnS7ooA+qq/Kv/AILnf80T/wC43/7YV+qlflX/AMFzv+aJ /wDcb/8AbCgD8q6KKKACiiigAooooAKKKKACiiigAooooAKKKKACiiigD9/v+CXH/Jifwy/7if8A 6dLuij/glx/yYn8Mv+4n/wCnS7ooA+qq/Kv/AILnf80T/wC43/7YV+qlflX/AMFzv+aJ/wDcb/8A bCgD8q6KKKACiiigAooooAKKKKACiiigAooooAKKKKACiiigD9/v+CXH/Jifwy/7if8A6dLuij/g lx/yYn8Mv+4n/wCnS7ooA//ZUEsDBBQABgAIAAAAIQCPgJp73AAAAAUBAAAPAAAAZHJzL2Rvd25y ZXYueG1sTI9BS8NAEIXvgv9hGcGb3URr0ZhNKUU9FcFWEG/T7DQJzc6G7DZJ/72jF70MPN7jzffy 5eRaNVAfGs8G0lkCirj0tuHKwMfu5eYBVIjIFlvPZOBMAZbF5UWOmfUjv9OwjZWSEg4ZGqhj7DKt Q1mTwzDzHbF4B987jCL7StseRyl3rb5NkoV22LB8qLGjdU3lcXtyBl5HHFd36fOwOR7W56/d/dvn JiVjrq+m1ROoSFP8C8MPvqBDIUx7f2IbVGtAhsTfK958/igz9hJKFinoItf/6YtvAAAA//8DAFBL AwQUAAYACAAAACEAx6rDVdQAAACtAgAAGQAAAGRycy9fcmVscy9lMm9Eb2MueG1sLnJlbHO8kk2L wjAQhu+C/yHM3aatIouYelkWvC7uDxiSaRptPkiirP/egCwoiHvrcWZ4n/c5zHb3a0d2oZiMdwKa qgZGTnplnBbwc/hafABLGZ3C0TsScKUEu24+237TiLmE0mBCYoXikoAh57DhPMmBLKbKB3Ll0vto MZcxah5QnlATb+t6zeMjA7onJtsrAXGvlsAO11Ca/2f7vjeSPr08W3L5RQU3tnQXIEZNWYAlZfC+ XFbHoIG/dmincWjfOTTTODTvHFbTOKz+HPjTk3U3AAAA//8DAFBLAQItABQABgAIAAAAIQDa9j37 DQEAABQCAAATAAAAAAAAAAAAAAAAAAAAAABbQ29udGVudF9UeXBlc10ueG1sUEsBAi0AFAAGAAgA AAAhADj9If/WAAAAlAEAAAsAAAAAAAAAAAAAAAAAPgEAAF9yZWxzLy5yZWxzUEsBAi0AFAAGAAgA AAAhAPwnosi4AgAARQsAAA4AAAAAAAAAAAAAAAAAPQIAAGRycy9lMm9Eb2MueG1sUEsBAi0ACgAA AAAAAAAhAK4P6WQzCwAAMwsAABQAAAAAAAAAAAAAAAAAIQUAAGRycy9tZWRpYS9pbWFnZTEuanBn UEsBAi0ACgAAAAAAAAAhACdha3atDQAArQ0AABQAAAAAAAAAAAAAAAAAhhAAAGRycy9tZWRpYS9p bWFnZTIuanBnUEsBAi0ACgAAAAAAAAAhAN5IaoaRZgAAkWYAABQAAAAAAAAAAAAAAAAAZR4AAGRy cy9tZWRpYS9pbWFnZTMuanBnUEsBAi0ACgAAAAAAAAAhAPme8U4ACwAAAAsAABQAAAAAAAAAAAAA AAAAKIUAAGRycy9tZWRpYS9pbWFnZTQuanBnUEsBAi0AFAAGAAgAAAAhAI+AmnvcAAAABQEAAA8A AAAAAAAAAAAAAAAAWpAAAGRycy9kb3ducmV2LnhtbFBLAQItABQABgAIAAAAIQDHqsNV1AAAAK0C AAAZAAAAAAAAAAAAAAAAAGORAABkcnMvX3JlbHMvZTJvRG9jLnhtbC5yZWxzUEsFBgAAAAAJAAkA QgIAAG6SAAAAAA== " o:spid="_x0000_s1026" style="width:224.9pt;height:53.05pt;mso-position-horizontal-relative:char;mso-position-vertical-relative:line" w14:anchorId="402895F0">
                <v:shape id="Picture 1392"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eP5/fwgAAAN0AAAAPAAAAZHJzL2Rvd25yZXYueG1sRE9NawIx EL0X+h/CFLzVbC0sujWKFISCh1IVvA6baXZpMlmSVLP++qYgeJvH+5zlOjsrzhRi71nBy7QCQdx6 3bNRcDxsn+cgYkLWaD2TgpEirFePD0tstL/wF533yYgSwrFBBV1KQyNlbDtyGKd+IC7ctw8OU4HB SB3wUsKdlbOqqqXDnktDhwO9d9T+7H+dAg7ZXj9HU9vdwppdrjfb02iUmjzlzRuIRDndxTf3hy7z Xxcz+P+mnCBXfwAAAP//AwBQSwECLQAUAAYACAAAACEA2+H2y+4AAACFAQAAEwAAAAAAAAAAAAAA AAAAAAAAW0NvbnRlbnRfVHlwZXNdLnhtbFBLAQItABQABgAIAAAAIQBa9CxbvwAAABUBAAALAAAA AAAAAAAAAAAAAB8BAABfcmVscy8ucmVsc1BLAQItABQABgAIAAAAIQBeP5/fwgAAAN0AAAAPAAAA AAAAAAAAAAAAAAcCAABkcnMvZG93bnJldi54bWxQSwUGAAAAAAMAAwC3AAAA9gIAAAAA " o:spid="_x0000_s1027" style="position:absolute;left:426;top:396;width:2652;height:1890;visibility:visible;mso-wrap-style:square" type="#_x0000_t75">
                  <v:imagedata o:title="" r:id="rId34"/>
                </v:shape>
                <v:shape id="Picture 1396"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WJXJzwgAAAN0AAAAPAAAAZHJzL2Rvd25yZXYueG1sRE/bisIw EH0X9h/CLPgia7oreKlGEWFRpC92/YChGZuyzaQ0UatfbwTBtzmc6yxWna3FhVpfOVbwPUxAEBdO V1wqOP79fk1B+ICssXZMCm7kYbX86C0w1e7KB7rkoRQxhH2KCkwITSqlLwxZ9EPXEEfu5FqLIcK2 lLrFawy3tfxJkrG0WHFsMNjQxlDxn5+tgru7ZYYmzXY25bw8ZvvMrAdeqf5nt56DCNSFt/jl3uk4 fzQbw/ObeIJcPgAAAP//AwBQSwECLQAUAAYACAAAACEA2+H2y+4AAACFAQAAEwAAAAAAAAAAAAAA AAAAAAAAW0NvbnRlbnRfVHlwZXNdLnhtbFBLAQItABQABgAIAAAAIQBa9CxbvwAAABUBAAALAAAA AAAAAAAAAAAAAB8BAABfcmVscy8ucmVsc1BLAQItABQABgAIAAAAIQAWJXJzwgAAAN0AAAAPAAAA AAAAAAAAAAAAAAcCAABkcnMvZG93bnJldi54bWxQSwUGAAAAAAMAAwC3AAAA9gIAAAAA " o:spid="_x0000_s1028" style="position:absolute;left:4632;width:3079;height:2651;visibility:visible;mso-wrap-style:square" type="#_x0000_t75">
                  <v:imagedata o:title="" r:id="rId35"/>
                </v:shape>
                <v:shape id="Picture 1400"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dda2xgAAAN0AAAAPAAAAZHJzL2Rvd25yZXYueG1sRI9Bb8Iw DIXvk/gPkZF2G+nQtLGOgBACxg5IwLa71Xht18apkgDl3+PDpN1svef3Pk/nvWvVmUKsPRt4HGWg iAtvay4NfH2uHyagYkK22HomA1eKMJ8N7qaYW3/hA52PqVQSwjFHA1VKXa51LCpyGEe+IxbtxweH SdZQahvwIuGu1eMse9YOa5aGCjtaVlQ0x5MzcOjdx2/zHjZFs95v9/jSrl5338bcD/vFG6hEffo3 /11vreA/ZcIv38gIenYDAAD//wMAUEsBAi0AFAAGAAgAAAAhANvh9svuAAAAhQEAABMAAAAAAAAA AAAAAAAAAAAAAFtDb250ZW50X1R5cGVzXS54bWxQSwECLQAUAAYACAAAACEAWvQsW78AAAAVAQAA CwAAAAAAAAAAAAAAAAAfAQAAX3JlbHMvLnJlbHNQSwECLQAUAAYACAAAACEAL3XWtsYAAADdAAAA DwAAAAAAAAAAAAAAAAAHAgAAZHJzL2Rvd25yZXYueG1sUEsFBgAAAAADAAMAtwAAAPoCAAAAAA== " o:spid="_x0000_s1029" style="position:absolute;left:4572;top:2286;width:23987;height:4450;visibility:visible;mso-wrap-style:square" type="#_x0000_t75">
                  <v:imagedata o:title="" r:id="rId36"/>
                </v:shape>
                <v:shape id="Picture 1404"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Ho0gexgAAAN0AAAAPAAAAZHJzL2Rvd25yZXYueG1sRI9Ba8JA EIXvBf/DMoK3ulHSUqKriDFQWihoRTwO2TEJZmdjdo3Jv+8WCr3N8N775s1y3ZtadNS6yrKC2TQC QZxbXXGh4PidPb+BcB5ZY22ZFAzkYL0aPS0x0fbBe+oOvhABwi5BBaX3TSKly0sy6Ka2IQ7axbYG fVjbQuoWHwFuajmPoldpsOJwocSGtiXl18PdBMrtutMfTWpe0i88V6fPYZblg1KTcb9ZgPDU+3/z X/pdh/pxFMPvN2EEufoBAAD//wMAUEsBAi0AFAAGAAgAAAAhANvh9svuAAAAhQEAABMAAAAAAAAA AAAAAAAAAAAAAFtDb250ZW50X1R5cGVzXS54bWxQSwECLQAUAAYACAAAACEAWvQsW78AAAAVAQAA CwAAAAAAAAAAAAAAAAAfAQAAX3JlbHMvLnJlbHNQSwECLQAUAAYACAAAACEAx6NIHsYAAADdAAAA DwAAAAAAAAAAAAAAAAAHAgAAZHJzL2Rvd25yZXYueG1sUEsFBgAAAAADAAMAtwAAAPoCAAAAAA== " o:spid="_x0000_s1030" style="position:absolute;top:2407;width:4511;height:3719;visibility:visible;mso-wrap-style:square" type="#_x0000_t75">
                  <v:imagedata o:title="" r:id="rId37"/>
                </v:shape>
                <w10:anchorlock/>
              </v:group>
            </w:pict>
          </mc:Fallback>
        </mc:AlternateContent>
      </w:r>
    </w:p>
    <w:p w14:paraId="3B6219B0" w14:textId="7E80CBF0" w:rsidR="00C027F7" w:rsidRPr="008E69E4" w:rsidRDefault="00C027F7" w:rsidP="002C3DCA">
      <w:pPr>
        <w:widowControl w:val="0"/>
        <w:autoSpaceDE w:val="0"/>
        <w:autoSpaceDN w:val="0"/>
        <w:adjustRightInd w:val="0"/>
        <w:spacing w:afterLines="50" w:after="120" w:line="240" w:lineRule="auto"/>
        <w:ind w:left="0" w:firstLine="0"/>
        <w:jc w:val="left"/>
        <w:rPr>
          <w:rFonts w:ascii="Times New Roman" w:eastAsiaTheme="minorEastAsia" w:hAnsi="Times New Roman" w:cs="Times New Roman"/>
          <w:b/>
          <w:bCs/>
          <w:color w:val="auto"/>
          <w:kern w:val="0"/>
          <w:szCs w:val="18"/>
          <w:lang w:val="fr-FR"/>
        </w:rPr>
      </w:pPr>
      <w:r w:rsidRPr="008E69E4">
        <w:rPr>
          <w:rFonts w:ascii="Times New Roman" w:eastAsia="Times New Roman" w:hAnsi="Times New Roman" w:cs="Times New Roman"/>
          <w:b/>
          <w:lang w:val="fr-FR"/>
        </w:rPr>
        <w:t>INFORMATIONS DE CONTACT :</w:t>
      </w:r>
    </w:p>
    <w:p w14:paraId="3D805811" w14:textId="1D014977" w:rsidR="00C027F7" w:rsidRPr="008E69E4" w:rsidRDefault="00C027F7" w:rsidP="002C3DCA">
      <w:pPr>
        <w:widowControl w:val="0"/>
        <w:autoSpaceDE w:val="0"/>
        <w:autoSpaceDN w:val="0"/>
        <w:adjustRightInd w:val="0"/>
        <w:spacing w:afterLines="50" w:after="120" w:line="240" w:lineRule="auto"/>
        <w:ind w:left="0" w:firstLine="0"/>
        <w:jc w:val="left"/>
        <w:rPr>
          <w:rFonts w:ascii="Times New Roman" w:eastAsiaTheme="minorEastAsia" w:hAnsi="Times New Roman" w:cs="Times New Roman"/>
          <w:color w:val="auto"/>
          <w:kern w:val="0"/>
          <w:szCs w:val="18"/>
          <w:lang w:val="fr-FR"/>
        </w:rPr>
      </w:pPr>
      <w:r w:rsidRPr="008E69E4">
        <w:rPr>
          <w:rFonts w:ascii="Times New Roman" w:eastAsia="Times New Roman" w:hAnsi="Times New Roman" w:cs="Times New Roman"/>
          <w:lang w:val="fr-FR"/>
        </w:rPr>
        <w:t>TEL (+86)512-69561996</w:t>
      </w:r>
    </w:p>
    <w:p w14:paraId="7FBF69ED" w14:textId="556C0C6E" w:rsidR="00C027F7" w:rsidRPr="008E69E4" w:rsidRDefault="00C027F7" w:rsidP="002C3DCA">
      <w:pPr>
        <w:widowControl w:val="0"/>
        <w:autoSpaceDE w:val="0"/>
        <w:autoSpaceDN w:val="0"/>
        <w:adjustRightInd w:val="0"/>
        <w:spacing w:afterLines="50" w:after="120" w:line="240" w:lineRule="auto"/>
        <w:ind w:left="0" w:firstLine="0"/>
        <w:jc w:val="left"/>
        <w:rPr>
          <w:rFonts w:ascii="Times New Roman" w:eastAsiaTheme="minorEastAsia" w:hAnsi="Times New Roman" w:cs="Times New Roman"/>
          <w:color w:val="auto"/>
          <w:kern w:val="0"/>
          <w:szCs w:val="18"/>
          <w:lang w:val="fr-FR"/>
        </w:rPr>
      </w:pPr>
      <w:r w:rsidRPr="008E69E4">
        <w:rPr>
          <w:rFonts w:ascii="Times New Roman" w:eastAsia="Times New Roman" w:hAnsi="Times New Roman" w:cs="Times New Roman"/>
          <w:lang w:val="fr-FR"/>
        </w:rPr>
        <w:t>Fax (+86)512-62956652</w:t>
      </w:r>
    </w:p>
    <w:p w14:paraId="6D4F9C8F" w14:textId="77777777" w:rsidR="00C027F7" w:rsidRPr="008E69E4" w:rsidRDefault="00C027F7" w:rsidP="002C3DCA">
      <w:pPr>
        <w:widowControl w:val="0"/>
        <w:autoSpaceDE w:val="0"/>
        <w:autoSpaceDN w:val="0"/>
        <w:adjustRightInd w:val="0"/>
        <w:spacing w:afterLines="50" w:after="120" w:line="240" w:lineRule="auto"/>
        <w:ind w:left="0" w:firstLine="0"/>
        <w:jc w:val="left"/>
        <w:rPr>
          <w:rFonts w:ascii="Times New Roman" w:eastAsiaTheme="minorEastAsia" w:hAnsi="Times New Roman" w:cs="Times New Roman"/>
          <w:color w:val="auto"/>
          <w:kern w:val="0"/>
          <w:szCs w:val="18"/>
          <w:lang w:val="fr-FR"/>
        </w:rPr>
      </w:pPr>
      <w:r w:rsidRPr="008E69E4">
        <w:rPr>
          <w:rFonts w:ascii="Times New Roman" w:eastAsia="Times New Roman" w:hAnsi="Times New Roman" w:cs="Times New Roman"/>
          <w:b/>
          <w:lang w:val="fr-FR"/>
        </w:rPr>
        <w:t xml:space="preserve">SITE INTERNET : </w:t>
      </w:r>
      <w:r w:rsidRPr="008E69E4">
        <w:rPr>
          <w:rFonts w:ascii="Times New Roman" w:eastAsia="Times New Roman" w:hAnsi="Times New Roman" w:cs="Times New Roman"/>
          <w:u w:val="single"/>
          <w:lang w:val="fr-FR"/>
        </w:rPr>
        <w:t>www.hob-biotech.com</w:t>
      </w:r>
    </w:p>
    <w:p w14:paraId="223616B5" w14:textId="77777777" w:rsidR="00C027F7" w:rsidRPr="008E69E4" w:rsidRDefault="00C027F7" w:rsidP="002C3DCA">
      <w:pPr>
        <w:adjustRightInd w:val="0"/>
        <w:spacing w:afterLines="50" w:after="120" w:line="240" w:lineRule="auto"/>
        <w:ind w:left="0" w:firstLine="0"/>
        <w:rPr>
          <w:rFonts w:ascii="Times New Roman" w:eastAsiaTheme="minorEastAsia" w:hAnsi="Times New Roman" w:cs="Times New Roman"/>
          <w:szCs w:val="18"/>
          <w:lang w:val="fr-FR"/>
        </w:rPr>
      </w:pPr>
      <w:r w:rsidRPr="008E69E4">
        <w:rPr>
          <w:rFonts w:ascii="Times New Roman" w:eastAsia="Times New Roman" w:hAnsi="Times New Roman" w:cs="Times New Roman"/>
          <w:b/>
          <w:lang w:val="fr-FR"/>
        </w:rPr>
        <w:t>SERVICE CLIENT :</w:t>
      </w:r>
      <w:r w:rsidRPr="008E69E4">
        <w:rPr>
          <w:rFonts w:ascii="Times New Roman" w:eastAsia="Times New Roman" w:hAnsi="Times New Roman" w:cs="Times New Roman"/>
          <w:lang w:val="fr-FR"/>
        </w:rPr>
        <w:t xml:space="preserve"> TEL (+86)4008601202</w:t>
      </w:r>
    </w:p>
    <w:p w14:paraId="1011E1DE" w14:textId="77777777" w:rsidR="00C027F7" w:rsidRPr="0013463A" w:rsidRDefault="00C027F7" w:rsidP="002C3DCA">
      <w:pPr>
        <w:adjustRightIn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noProof/>
          <w:lang w:bidi="ar-SA"/>
        </w:rPr>
        <w:drawing>
          <wp:inline distT="0" distB="0" distL="0" distR="0" wp14:anchorId="6B1F4FD8" wp14:editId="0A114535">
            <wp:extent cx="791236" cy="310288"/>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798046" cy="312959"/>
                    </a:xfrm>
                    <a:prstGeom prst="rect">
                      <a:avLst/>
                    </a:prstGeom>
                  </pic:spPr>
                </pic:pic>
              </a:graphicData>
            </a:graphic>
          </wp:inline>
        </w:drawing>
      </w:r>
    </w:p>
    <w:p w14:paraId="1912B966" w14:textId="77777777" w:rsidR="00C027F7" w:rsidRPr="008E69E4" w:rsidRDefault="00C027F7" w:rsidP="002C3DCA">
      <w:pPr>
        <w:widowControl w:val="0"/>
        <w:autoSpaceDE w:val="0"/>
        <w:autoSpaceDN w:val="0"/>
        <w:adjustRightInd w:val="0"/>
        <w:spacing w:afterLines="50" w:after="120" w:line="240" w:lineRule="auto"/>
        <w:ind w:left="0" w:firstLine="0"/>
        <w:jc w:val="left"/>
        <w:rPr>
          <w:rFonts w:ascii="Times New Roman" w:eastAsiaTheme="minorEastAsia" w:hAnsi="Times New Roman" w:cs="Times New Roman"/>
          <w:color w:val="auto"/>
          <w:kern w:val="0"/>
          <w:szCs w:val="18"/>
          <w:lang w:val="fr-FR"/>
        </w:rPr>
      </w:pPr>
      <w:r w:rsidRPr="008E69E4">
        <w:rPr>
          <w:rFonts w:ascii="Times New Roman" w:eastAsia="Times New Roman" w:hAnsi="Times New Roman" w:cs="Times New Roman"/>
          <w:b/>
          <w:lang w:val="fr-FR"/>
        </w:rPr>
        <w:t>REPRÉSENTANT EUROPE :</w:t>
      </w:r>
      <w:r w:rsidRPr="008E69E4">
        <w:rPr>
          <w:rFonts w:ascii="Times New Roman" w:eastAsia="Times New Roman" w:hAnsi="Times New Roman" w:cs="Times New Roman"/>
          <w:lang w:val="fr-FR"/>
        </w:rPr>
        <w:t xml:space="preserve"> Emergo Europe</w:t>
      </w:r>
    </w:p>
    <w:p w14:paraId="7E5F36EC" w14:textId="77777777" w:rsidR="00C027F7" w:rsidRPr="008E69E4" w:rsidRDefault="00C027F7" w:rsidP="002C3DCA">
      <w:pPr>
        <w:widowControl w:val="0"/>
        <w:autoSpaceDE w:val="0"/>
        <w:autoSpaceDN w:val="0"/>
        <w:adjustRightInd w:val="0"/>
        <w:spacing w:afterLines="50" w:after="120" w:line="240" w:lineRule="auto"/>
        <w:ind w:left="0" w:firstLine="0"/>
        <w:jc w:val="left"/>
        <w:rPr>
          <w:rFonts w:ascii="Times New Roman" w:eastAsiaTheme="minorEastAsia" w:hAnsi="Times New Roman" w:cs="Times New Roman"/>
          <w:b/>
          <w:bCs/>
          <w:color w:val="auto"/>
          <w:kern w:val="0"/>
          <w:szCs w:val="18"/>
          <w:lang w:val="fr-FR"/>
        </w:rPr>
      </w:pPr>
      <w:r w:rsidRPr="008E69E4">
        <w:rPr>
          <w:rFonts w:ascii="Times New Roman" w:eastAsia="Times New Roman" w:hAnsi="Times New Roman" w:cs="Times New Roman"/>
          <w:b/>
          <w:lang w:val="fr-FR"/>
        </w:rPr>
        <w:t>ADRESSE/EMPLACEMENT :</w:t>
      </w:r>
    </w:p>
    <w:p w14:paraId="25CAF6C5" w14:textId="77777777" w:rsidR="00C027F7" w:rsidRPr="008E69E4" w:rsidRDefault="00C027F7" w:rsidP="002C3DCA">
      <w:pPr>
        <w:adjustRightInd w:val="0"/>
        <w:spacing w:afterLines="50" w:after="120" w:line="240" w:lineRule="auto"/>
        <w:ind w:left="0" w:firstLine="0"/>
        <w:rPr>
          <w:rFonts w:ascii="Times New Roman" w:eastAsiaTheme="minorEastAsia" w:hAnsi="Times New Roman" w:cs="Times New Roman"/>
          <w:color w:val="auto"/>
          <w:kern w:val="0"/>
          <w:szCs w:val="18"/>
          <w:lang w:val="fr-FR"/>
        </w:rPr>
      </w:pPr>
      <w:r w:rsidRPr="008E69E4">
        <w:rPr>
          <w:rFonts w:ascii="Times New Roman" w:eastAsia="Times New Roman" w:hAnsi="Times New Roman" w:cs="Times New Roman"/>
          <w:lang w:val="fr-FR"/>
        </w:rPr>
        <w:t>Prinsessegracht 20, 2514 AP La Haye, Pays-Bas</w:t>
      </w:r>
    </w:p>
    <w:p w14:paraId="7669A0EE" w14:textId="77777777" w:rsidR="00C027F7" w:rsidRPr="0013463A" w:rsidRDefault="00C027F7" w:rsidP="002C3DCA">
      <w:pPr>
        <w:adjustRightInd w:val="0"/>
        <w:spacing w:afterLines="50" w:after="120" w:line="240" w:lineRule="auto"/>
        <w:ind w:left="0" w:firstLine="0"/>
        <w:rPr>
          <w:rFonts w:ascii="Times New Roman" w:eastAsiaTheme="minorEastAsia" w:hAnsi="Times New Roman" w:cs="Times New Roman"/>
          <w:szCs w:val="18"/>
        </w:rPr>
      </w:pPr>
      <w:r>
        <w:rPr>
          <w:rFonts w:ascii="Times New Roman" w:eastAsia="Times New Roman" w:hAnsi="Times New Roman" w:cs="Times New Roman"/>
          <w:noProof/>
          <w:lang w:bidi="ar-SA"/>
        </w:rPr>
        <w:drawing>
          <wp:inline distT="0" distB="0" distL="0" distR="0" wp14:anchorId="5D9B068B" wp14:editId="2C26F77A">
            <wp:extent cx="589695" cy="395716"/>
            <wp:effectExtent l="0" t="0" r="1270" b="444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93727" cy="398422"/>
                    </a:xfrm>
                    <a:prstGeom prst="rect">
                      <a:avLst/>
                    </a:prstGeom>
                  </pic:spPr>
                </pic:pic>
              </a:graphicData>
            </a:graphic>
          </wp:inline>
        </w:drawing>
      </w:r>
    </w:p>
    <w:p w14:paraId="4D4FC199" w14:textId="77777777" w:rsidR="00C027F7" w:rsidRPr="008E69E4" w:rsidRDefault="00C027F7" w:rsidP="002C3DCA">
      <w:pPr>
        <w:widowControl w:val="0"/>
        <w:autoSpaceDE w:val="0"/>
        <w:autoSpaceDN w:val="0"/>
        <w:adjustRightInd w:val="0"/>
        <w:spacing w:afterLines="50" w:after="120" w:line="240" w:lineRule="auto"/>
        <w:ind w:left="0" w:firstLine="0"/>
        <w:jc w:val="left"/>
        <w:rPr>
          <w:rFonts w:ascii="Times New Roman" w:eastAsiaTheme="minorEastAsia" w:hAnsi="Times New Roman" w:cs="Times New Roman"/>
          <w:b/>
          <w:bCs/>
          <w:color w:val="auto"/>
          <w:kern w:val="0"/>
          <w:szCs w:val="18"/>
          <w:lang w:val="fr-FR"/>
        </w:rPr>
      </w:pPr>
      <w:r w:rsidRPr="008E69E4">
        <w:rPr>
          <w:rFonts w:ascii="Times New Roman" w:eastAsia="Times New Roman" w:hAnsi="Times New Roman" w:cs="Times New Roman"/>
          <w:b/>
          <w:lang w:val="fr-FR"/>
        </w:rPr>
        <w:t>Le eIFU est disponible sur le site Internet :</w:t>
      </w:r>
    </w:p>
    <w:p w14:paraId="07C2DD3B" w14:textId="77777777" w:rsidR="00C027F7" w:rsidRPr="008E69E4" w:rsidRDefault="00C027F7" w:rsidP="002C3DCA">
      <w:pPr>
        <w:widowControl w:val="0"/>
        <w:autoSpaceDE w:val="0"/>
        <w:autoSpaceDN w:val="0"/>
        <w:adjustRightInd w:val="0"/>
        <w:spacing w:afterLines="50" w:after="120" w:line="240" w:lineRule="auto"/>
        <w:ind w:left="0" w:firstLine="0"/>
        <w:jc w:val="left"/>
        <w:rPr>
          <w:rFonts w:ascii="Times New Roman" w:eastAsiaTheme="minorEastAsia" w:hAnsi="Times New Roman" w:cs="Times New Roman"/>
          <w:color w:val="auto"/>
          <w:kern w:val="0"/>
          <w:szCs w:val="18"/>
          <w:u w:val="single"/>
          <w:lang w:val="fr-FR"/>
        </w:rPr>
      </w:pPr>
      <w:r w:rsidRPr="008E69E4">
        <w:rPr>
          <w:rFonts w:ascii="Times New Roman" w:eastAsia="Times New Roman" w:hAnsi="Times New Roman" w:cs="Times New Roman"/>
          <w:u w:val="single"/>
          <w:lang w:val="fr-FR"/>
        </w:rPr>
        <w:t>http://en.hob-biotech.com/usercenter/login.aspx</w:t>
      </w:r>
    </w:p>
    <w:p w14:paraId="59ADE152" w14:textId="77777777" w:rsidR="00C027F7" w:rsidRPr="008E69E4" w:rsidRDefault="00C027F7" w:rsidP="002C3DCA">
      <w:pPr>
        <w:widowControl w:val="0"/>
        <w:autoSpaceDE w:val="0"/>
        <w:autoSpaceDN w:val="0"/>
        <w:adjustRightInd w:val="0"/>
        <w:spacing w:afterLines="50" w:after="120" w:line="240" w:lineRule="auto"/>
        <w:ind w:left="0" w:firstLine="0"/>
        <w:jc w:val="left"/>
        <w:rPr>
          <w:rFonts w:ascii="Times New Roman" w:eastAsiaTheme="minorEastAsia" w:hAnsi="Times New Roman" w:cs="Times New Roman"/>
          <w:b/>
          <w:bCs/>
          <w:color w:val="auto"/>
          <w:kern w:val="0"/>
          <w:szCs w:val="18"/>
          <w:lang w:val="fr-FR"/>
        </w:rPr>
      </w:pPr>
      <w:r w:rsidRPr="008E69E4">
        <w:rPr>
          <w:rFonts w:ascii="Times New Roman" w:eastAsia="Times New Roman" w:hAnsi="Times New Roman" w:cs="Times New Roman"/>
          <w:b/>
          <w:lang w:val="fr-FR"/>
        </w:rPr>
        <w:t>ASSISTANCE TECHNIQUE</w:t>
      </w:r>
    </w:p>
    <w:p w14:paraId="7EA9EC2A" w14:textId="77777777" w:rsidR="00C027F7" w:rsidRPr="008E69E4" w:rsidRDefault="00C027F7" w:rsidP="002C3DCA">
      <w:pPr>
        <w:widowControl w:val="0"/>
        <w:autoSpaceDE w:val="0"/>
        <w:autoSpaceDN w:val="0"/>
        <w:adjustRightInd w:val="0"/>
        <w:spacing w:afterLines="50" w:after="120" w:line="240" w:lineRule="auto"/>
        <w:ind w:left="0" w:firstLine="0"/>
        <w:jc w:val="left"/>
        <w:rPr>
          <w:rFonts w:ascii="Times New Roman" w:eastAsiaTheme="minorEastAsia" w:hAnsi="Times New Roman" w:cs="Times New Roman"/>
          <w:color w:val="auto"/>
          <w:kern w:val="0"/>
          <w:szCs w:val="18"/>
          <w:lang w:val="fr-FR"/>
        </w:rPr>
      </w:pPr>
      <w:r w:rsidRPr="008E69E4">
        <w:rPr>
          <w:rFonts w:ascii="Times New Roman" w:eastAsia="Times New Roman" w:hAnsi="Times New Roman" w:cs="Times New Roman"/>
          <w:lang w:val="fr-FR"/>
        </w:rPr>
        <w:t>Pour une assistance technique, contactez votre Distributeur National.</w:t>
      </w:r>
    </w:p>
    <w:p w14:paraId="57D5FE3E" w14:textId="338E2D1B" w:rsidR="00C027F7" w:rsidRPr="008E69E4" w:rsidRDefault="00C027F7" w:rsidP="002C3DCA">
      <w:pPr>
        <w:adjustRightInd w:val="0"/>
        <w:spacing w:afterLines="50" w:after="120" w:line="240" w:lineRule="auto"/>
        <w:ind w:left="0" w:firstLine="0"/>
        <w:rPr>
          <w:rFonts w:ascii="Times New Roman" w:hAnsi="Times New Roman" w:cs="Times New Roman"/>
          <w:szCs w:val="18"/>
          <w:lang w:val="fr-FR"/>
        </w:rPr>
      </w:pPr>
      <w:r w:rsidRPr="008E69E4">
        <w:rPr>
          <w:rFonts w:ascii="Times New Roman" w:eastAsia="Times New Roman" w:hAnsi="Times New Roman" w:cs="Times New Roman"/>
          <w:lang w:val="fr-FR"/>
        </w:rPr>
        <w:t xml:space="preserve">Date d’émission : </w:t>
      </w:r>
      <w:r w:rsidR="00A7508D">
        <w:rPr>
          <w:rFonts w:ascii="Times New Roman" w:eastAsia="Times New Roman" w:hAnsi="Times New Roman" w:cs="Times New Roman"/>
          <w:lang w:val="fr-FR"/>
        </w:rPr>
        <w:t>28 sept.</w:t>
      </w:r>
      <w:r w:rsidRPr="008E69E4">
        <w:rPr>
          <w:rFonts w:ascii="Times New Roman" w:eastAsia="Times New Roman" w:hAnsi="Times New Roman" w:cs="Times New Roman"/>
          <w:lang w:val="fr-FR"/>
        </w:rPr>
        <w:t xml:space="preserve"> 20</w:t>
      </w:r>
      <w:r w:rsidR="00A7508D">
        <w:rPr>
          <w:rFonts w:ascii="Times New Roman" w:eastAsia="Times New Roman" w:hAnsi="Times New Roman" w:cs="Times New Roman"/>
          <w:lang w:val="fr-FR"/>
        </w:rPr>
        <w:t>22</w:t>
      </w:r>
    </w:p>
    <w:p w14:paraId="3B95D563" w14:textId="3750D240" w:rsidR="007A6F2F" w:rsidRPr="008E69E4" w:rsidRDefault="00C027F7" w:rsidP="002C3DCA">
      <w:pPr>
        <w:adjustRightInd w:val="0"/>
        <w:spacing w:afterLines="50" w:after="120" w:line="240" w:lineRule="auto"/>
        <w:ind w:left="0" w:firstLine="0"/>
        <w:rPr>
          <w:rFonts w:ascii="Times New Roman" w:hAnsi="Times New Roman" w:cs="Times New Roman"/>
          <w:szCs w:val="18"/>
          <w:lang w:val="fr-FR"/>
        </w:rPr>
      </w:pPr>
      <w:r w:rsidRPr="008E69E4">
        <w:rPr>
          <w:rFonts w:ascii="Times New Roman" w:eastAsia="Times New Roman" w:hAnsi="Times New Roman" w:cs="Times New Roman"/>
          <w:lang w:val="fr-FR"/>
        </w:rPr>
        <w:t>Numéro de contrôle des modifications : CN2</w:t>
      </w:r>
      <w:r w:rsidR="00A7508D">
        <w:rPr>
          <w:rFonts w:ascii="Times New Roman" w:eastAsia="Times New Roman" w:hAnsi="Times New Roman" w:cs="Times New Roman"/>
          <w:lang w:val="fr-FR"/>
        </w:rPr>
        <w:t>2092</w:t>
      </w:r>
      <w:r w:rsidRPr="008E69E4">
        <w:rPr>
          <w:rFonts w:ascii="Times New Roman" w:eastAsia="Times New Roman" w:hAnsi="Times New Roman" w:cs="Times New Roman"/>
          <w:lang w:val="fr-FR"/>
        </w:rPr>
        <w:t>E</w:t>
      </w:r>
    </w:p>
    <w:p w14:paraId="6B0BF4E8" w14:textId="58CD0B88" w:rsidR="00A71CF5" w:rsidRPr="003526F1" w:rsidRDefault="00C027F7" w:rsidP="002C3DCA">
      <w:pPr>
        <w:adjustRightInd w:val="0"/>
        <w:spacing w:afterLines="50" w:after="120" w:line="240" w:lineRule="auto"/>
        <w:ind w:left="0" w:firstLine="0"/>
        <w:rPr>
          <w:rFonts w:ascii="Times New Roman" w:eastAsiaTheme="minorEastAsia" w:hAnsi="Times New Roman" w:cs="Times New Roman"/>
          <w:szCs w:val="18"/>
        </w:rPr>
        <w:sectPr w:rsidR="00A71CF5" w:rsidRPr="003526F1" w:rsidSect="00403AC2">
          <w:headerReference w:type="even" r:id="rId40"/>
          <w:headerReference w:type="default" r:id="rId41"/>
          <w:footerReference w:type="even" r:id="rId42"/>
          <w:footerReference w:type="default" r:id="rId43"/>
          <w:headerReference w:type="first" r:id="rId44"/>
          <w:footerReference w:type="first" r:id="rId45"/>
          <w:type w:val="continuous"/>
          <w:pgSz w:w="11904" w:h="16838"/>
          <w:pgMar w:top="720" w:right="720" w:bottom="720" w:left="720" w:header="283" w:footer="397" w:gutter="0"/>
          <w:cols w:num="2" w:space="381"/>
          <w:docGrid w:linePitch="245"/>
        </w:sectPr>
      </w:pPr>
      <w:proofErr w:type="gramStart"/>
      <w:r>
        <w:rPr>
          <w:rFonts w:ascii="Times New Roman" w:eastAsia="Times New Roman" w:hAnsi="Times New Roman" w:cs="Times New Roman"/>
        </w:rPr>
        <w:t>Version :</w:t>
      </w:r>
      <w:proofErr w:type="gramEnd"/>
      <w:r>
        <w:rPr>
          <w:rFonts w:ascii="Times New Roman" w:eastAsia="Times New Roman" w:hAnsi="Times New Roman" w:cs="Times New Roman"/>
        </w:rPr>
        <w:t xml:space="preserve"> A/</w:t>
      </w:r>
      <w:r w:rsidR="00A7508D">
        <w:rPr>
          <w:rFonts w:ascii="Times New Roman" w:eastAsia="Times New Roman" w:hAnsi="Times New Roman" w:cs="Times New Roman"/>
        </w:rPr>
        <w:t>0</w:t>
      </w:r>
      <w:r>
        <w:rPr>
          <w:rFonts w:ascii="Times New Roman" w:eastAsia="Times New Roman" w:hAnsi="Times New Roman" w:cs="Times New Roman"/>
        </w:rPr>
        <w:t xml:space="preserve"> (FR)</w:t>
      </w:r>
    </w:p>
    <w:p w14:paraId="56E1A964" w14:textId="42837D6D" w:rsidR="008C4FC4" w:rsidRPr="003526F1" w:rsidRDefault="008C4FC4" w:rsidP="002C3DCA">
      <w:pPr>
        <w:adjustRightInd w:val="0"/>
        <w:spacing w:afterLines="50" w:after="120" w:line="240" w:lineRule="auto"/>
        <w:ind w:left="0" w:firstLine="0"/>
        <w:rPr>
          <w:rFonts w:ascii="Times New Roman" w:eastAsiaTheme="minorEastAsia" w:hAnsi="Times New Roman" w:cs="Times New Roman"/>
        </w:rPr>
      </w:pPr>
      <w:bookmarkStart w:id="0" w:name="_GoBack"/>
      <w:bookmarkEnd w:id="0"/>
    </w:p>
    <w:sectPr w:rsidR="008C4FC4" w:rsidRPr="003526F1" w:rsidSect="00C027F7">
      <w:type w:val="continuous"/>
      <w:pgSz w:w="11904" w:h="16838"/>
      <w:pgMar w:top="720" w:right="720" w:bottom="720" w:left="720" w:header="720" w:footer="720" w:gutter="0"/>
      <w:cols w:num="2" w:space="381"/>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55986C" w14:textId="77777777" w:rsidR="00DF3C66" w:rsidRDefault="00DF3C66">
      <w:pPr>
        <w:spacing w:after="0" w:line="240" w:lineRule="auto"/>
      </w:pPr>
      <w:r>
        <w:separator/>
      </w:r>
    </w:p>
  </w:endnote>
  <w:endnote w:type="continuationSeparator" w:id="0">
    <w:p w14:paraId="4C1E3105" w14:textId="77777777" w:rsidR="00DF3C66" w:rsidRDefault="00DF3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DokChampa">
    <w:altName w:val="Leelawadee UI"/>
    <w:charset w:val="DE"/>
    <w:family w:val="swiss"/>
    <w:pitch w:val="variable"/>
    <w:sig w:usb0="00000000" w:usb1="00000000" w:usb2="00000000" w:usb3="00000000" w:csb0="00010001"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1BD08" w14:textId="77777777" w:rsidR="007A6F2F" w:rsidRPr="007A6F2F" w:rsidRDefault="004E0EE6">
    <w:pPr>
      <w:spacing w:after="0" w:line="259" w:lineRule="auto"/>
      <w:ind w:left="5136" w:right="-5317" w:firstLine="0"/>
      <w:jc w:val="center"/>
      <w:rPr>
        <w:sz w:val="12"/>
      </w:rP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p w14:paraId="5487283E" w14:textId="47ECBA3E" w:rsidR="008C4FC4" w:rsidRDefault="008C4FC4">
    <w:pPr>
      <w:spacing w:after="0" w:line="259" w:lineRule="auto"/>
      <w:ind w:left="5136" w:right="-5317" w:firstLine="0"/>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D3529" w14:textId="5A1F4279" w:rsidR="007A6F2F" w:rsidRPr="00403AC2" w:rsidRDefault="004E0EE6" w:rsidP="00403AC2">
    <w:pPr>
      <w:spacing w:after="0" w:line="259" w:lineRule="auto"/>
      <w:ind w:left="5136" w:right="-5317" w:firstLine="0"/>
      <w:rPr>
        <w:rFonts w:ascii="Times New Roman" w:hAnsi="Times New Roman" w:cs="Times New Roman"/>
        <w:sz w:val="12"/>
      </w:rPr>
    </w:pPr>
    <w:r>
      <w:rPr>
        <w:rFonts w:ascii="Times New Roman" w:eastAsia="Times New Roman" w:hAnsi="Times New Roman" w:cs="Times New Roman"/>
        <w:sz w:val="12"/>
      </w:rPr>
      <w:t xml:space="preserve">- </w:t>
    </w:r>
    <w:r w:rsidRPr="00403AC2">
      <w:rPr>
        <w:rFonts w:ascii="Times New Roman" w:hAnsi="Times New Roman" w:cs="Times New Roman"/>
      </w:rPr>
      <w:fldChar w:fldCharType="begin"/>
    </w:r>
    <w:r w:rsidRPr="00403AC2">
      <w:rPr>
        <w:rFonts w:ascii="Times New Roman" w:hAnsi="Times New Roman" w:cs="Times New Roman"/>
      </w:rPr>
      <w:instrText xml:space="preserve"> PAGE   \* MERGEFORMAT </w:instrText>
    </w:r>
    <w:r w:rsidRPr="00403AC2">
      <w:rPr>
        <w:rFonts w:ascii="Times New Roman" w:hAnsi="Times New Roman" w:cs="Times New Roman"/>
      </w:rPr>
      <w:fldChar w:fldCharType="separate"/>
    </w:r>
    <w:r w:rsidR="00A7508D" w:rsidRPr="00A7508D">
      <w:rPr>
        <w:rFonts w:ascii="Times New Roman" w:hAnsi="Times New Roman" w:cs="Times New Roman"/>
        <w:noProof/>
        <w:sz w:val="12"/>
      </w:rPr>
      <w:t>3</w:t>
    </w:r>
    <w:r w:rsidRPr="00403AC2">
      <w:rPr>
        <w:rFonts w:ascii="Times New Roman" w:hAnsi="Times New Roman" w:cs="Times New Roman"/>
        <w:sz w:val="12"/>
      </w:rPr>
      <w:fldChar w:fldCharType="end"/>
    </w:r>
    <w:r>
      <w:rPr>
        <w:rFonts w:ascii="Times New Roman" w:eastAsia="Times New Roman" w:hAnsi="Times New Roman" w:cs="Times New Roman"/>
        <w:sz w:val="12"/>
      </w:rPr>
      <w:t xml:space="preserve">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D47B77" w14:textId="6D5AFC47" w:rsidR="007A6F2F" w:rsidRPr="007A6F2F" w:rsidRDefault="004E0EE6">
    <w:pPr>
      <w:spacing w:after="0" w:line="259" w:lineRule="auto"/>
      <w:ind w:left="5136" w:right="-5317" w:firstLine="0"/>
      <w:jc w:val="center"/>
      <w:rPr>
        <w:sz w:val="12"/>
      </w:rPr>
    </w:pPr>
    <w:r>
      <w:rPr>
        <w:rFonts w:ascii="Times New Roman" w:eastAsia="Times New Roman" w:hAnsi="Times New Roman" w:cs="Times New Roman"/>
        <w:sz w:val="12"/>
      </w:rPr>
      <w:t>-  -</w:t>
    </w:r>
  </w:p>
  <w:p w14:paraId="3D0BA185" w14:textId="5B4D5576" w:rsidR="008C4FC4" w:rsidRDefault="008C4FC4">
    <w:pPr>
      <w:spacing w:after="0" w:line="259" w:lineRule="auto"/>
      <w:ind w:left="5136" w:right="-5317" w:firstLine="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F195D3" w14:textId="77777777" w:rsidR="00DF3C66" w:rsidRDefault="00DF3C66">
      <w:pPr>
        <w:spacing w:after="0" w:line="240" w:lineRule="auto"/>
      </w:pPr>
      <w:r>
        <w:separator/>
      </w:r>
    </w:p>
  </w:footnote>
  <w:footnote w:type="continuationSeparator" w:id="0">
    <w:p w14:paraId="15A0EA21" w14:textId="77777777" w:rsidR="00DF3C66" w:rsidRDefault="00DF3C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822B6" w14:textId="77777777" w:rsidR="008C4FC4" w:rsidRDefault="004E0EE6">
    <w:pPr>
      <w:spacing w:after="0" w:line="259" w:lineRule="auto"/>
      <w:ind w:left="-720" w:right="728" w:firstLine="0"/>
      <w:jc w:val="left"/>
    </w:pPr>
    <w:r>
      <w:rPr>
        <w:noProof/>
        <w:lang w:bidi="ar-SA"/>
      </w:rPr>
      <w:drawing>
        <wp:anchor distT="0" distB="0" distL="114300" distR="114300" simplePos="0" relativeHeight="251658240" behindDoc="0" locked="0" layoutInCell="1" allowOverlap="0" wp14:anchorId="74819F01" wp14:editId="2BBDF076">
          <wp:simplePos x="0" y="0"/>
          <wp:positionH relativeFrom="page">
            <wp:posOffset>6303264</wp:posOffset>
          </wp:positionH>
          <wp:positionV relativeFrom="page">
            <wp:posOffset>542543</wp:posOffset>
          </wp:positionV>
          <wp:extent cx="801624" cy="329184"/>
          <wp:effectExtent l="0" t="0" r="0" b="0"/>
          <wp:wrapSquare wrapText="bothSides"/>
          <wp:docPr id="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6D1A6" w14:textId="77777777" w:rsidR="008C4FC4" w:rsidRDefault="004E0EE6">
    <w:pPr>
      <w:spacing w:after="0" w:line="259" w:lineRule="auto"/>
      <w:ind w:left="-720" w:right="728" w:firstLine="0"/>
      <w:jc w:val="left"/>
    </w:pPr>
    <w:r>
      <w:rPr>
        <w:noProof/>
        <w:lang w:bidi="ar-SA"/>
      </w:rPr>
      <w:drawing>
        <wp:anchor distT="0" distB="0" distL="114300" distR="114300" simplePos="0" relativeHeight="251659264" behindDoc="0" locked="0" layoutInCell="1" allowOverlap="0" wp14:anchorId="30BEA587" wp14:editId="58262884">
          <wp:simplePos x="0" y="0"/>
          <wp:positionH relativeFrom="margin">
            <wp:posOffset>5842817</wp:posOffset>
          </wp:positionH>
          <wp:positionV relativeFrom="page">
            <wp:posOffset>100498</wp:posOffset>
          </wp:positionV>
          <wp:extent cx="731520" cy="302312"/>
          <wp:effectExtent l="0" t="0" r="0" b="2540"/>
          <wp:wrapNone/>
          <wp:docPr id="23"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731520" cy="30231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69B5B" w14:textId="77777777" w:rsidR="008C4FC4" w:rsidRDefault="004E0EE6">
    <w:pPr>
      <w:spacing w:after="0" w:line="259" w:lineRule="auto"/>
      <w:ind w:left="-720" w:right="728" w:firstLine="0"/>
      <w:jc w:val="left"/>
    </w:pPr>
    <w:r>
      <w:rPr>
        <w:noProof/>
        <w:lang w:bidi="ar-SA"/>
      </w:rPr>
      <w:drawing>
        <wp:anchor distT="0" distB="0" distL="114300" distR="114300" simplePos="0" relativeHeight="251660288" behindDoc="0" locked="0" layoutInCell="1" allowOverlap="0" wp14:anchorId="7B924FF9" wp14:editId="37130B3A">
          <wp:simplePos x="0" y="0"/>
          <wp:positionH relativeFrom="page">
            <wp:posOffset>6303264</wp:posOffset>
          </wp:positionH>
          <wp:positionV relativeFrom="page">
            <wp:posOffset>542543</wp:posOffset>
          </wp:positionV>
          <wp:extent cx="801624" cy="329184"/>
          <wp:effectExtent l="0" t="0" r="0" b="0"/>
          <wp:wrapSquare wrapText="bothSides"/>
          <wp:docPr id="25"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3D3D3D"/>
    <w:multiLevelType w:val="hybridMultilevel"/>
    <w:tmpl w:val="007CD140"/>
    <w:lvl w:ilvl="0" w:tplc="42B43FFC">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158E53CA">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0A89D6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1D40778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1A28B69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7D4EBF5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EAEA9E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1664DB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B4E6942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AA4214D"/>
    <w:multiLevelType w:val="hybridMultilevel"/>
    <w:tmpl w:val="7FCE8406"/>
    <w:lvl w:ilvl="0" w:tplc="845AEC7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858C370">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0FA389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7F5C5796">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957E9804">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6062E7B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92DCA0B6">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A3CCFC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6FAE6D4">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39227A19"/>
    <w:multiLevelType w:val="hybridMultilevel"/>
    <w:tmpl w:val="D564D990"/>
    <w:lvl w:ilvl="0" w:tplc="12103AEC">
      <w:start w:val="1"/>
      <w:numFmt w:val="bullet"/>
      <w:lvlText w:val="•"/>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BBAAE57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7374CDB8">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A14663D2">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F1468CFA">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31A1684">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740C150">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9BD6EE74">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9BE04A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81F05A7"/>
    <w:multiLevelType w:val="hybridMultilevel"/>
    <w:tmpl w:val="A5122FEE"/>
    <w:lvl w:ilvl="0" w:tplc="4D5C1ADA">
      <w:start w:val="2"/>
      <w:numFmt w:val="bullet"/>
      <w:lvlText w:val=""/>
      <w:lvlJc w:val="left"/>
      <w:pPr>
        <w:ind w:left="360" w:hanging="360"/>
      </w:pPr>
      <w:rPr>
        <w:rFonts w:ascii="Wingdings" w:eastAsia="Wingdings"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53635173"/>
    <w:multiLevelType w:val="hybridMultilevel"/>
    <w:tmpl w:val="0518B19C"/>
    <w:lvl w:ilvl="0" w:tplc="3104B254">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E3B67476">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E8A631C">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BBB6CB2C">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11A09D0A">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F1E2F9FE">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D1E7F62">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3F8C3C2E">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27B6CBF6">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88A018E"/>
    <w:multiLevelType w:val="hybridMultilevel"/>
    <w:tmpl w:val="B01E1EC4"/>
    <w:lvl w:ilvl="0" w:tplc="944E08F8">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5F4EC38C">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886B83E">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9F948BE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73A929C">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EA8EF806">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9C4EEA0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DF3A418C">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EA14802A">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6ECE1A35"/>
    <w:multiLevelType w:val="hybridMultilevel"/>
    <w:tmpl w:val="25C8BCD4"/>
    <w:lvl w:ilvl="0" w:tplc="91086DF6">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E56E526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952C72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B9462C9A">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67A8FECE">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E3F273CE">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337A2C44">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73085460">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6234F4EC">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7CF75A08"/>
    <w:multiLevelType w:val="hybridMultilevel"/>
    <w:tmpl w:val="53601414"/>
    <w:lvl w:ilvl="0" w:tplc="990CCC0C">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A628BCFE">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047A17B6">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304719A">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A89ABEF2">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FC059CC">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4781084">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FC749732">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E2EE857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FCF779F"/>
    <w:multiLevelType w:val="hybridMultilevel"/>
    <w:tmpl w:val="BB401B4A"/>
    <w:lvl w:ilvl="0" w:tplc="38CC5394">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B9C8A7E6">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9A1834A0">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6FF81C54">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32E85114">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CEF6319E">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CDEC50AA">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154A2F2C">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F53A57C6">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num w:numId="1">
    <w:abstractNumId w:val="6"/>
  </w:num>
  <w:num w:numId="2">
    <w:abstractNumId w:val="5"/>
  </w:num>
  <w:num w:numId="3">
    <w:abstractNumId w:val="2"/>
  </w:num>
  <w:num w:numId="4">
    <w:abstractNumId w:val="1"/>
  </w:num>
  <w:num w:numId="5">
    <w:abstractNumId w:val="4"/>
  </w:num>
  <w:num w:numId="6">
    <w:abstractNumId w:val="0"/>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FC4"/>
    <w:rsid w:val="000543E0"/>
    <w:rsid w:val="000611EA"/>
    <w:rsid w:val="000F1FE1"/>
    <w:rsid w:val="00116F2F"/>
    <w:rsid w:val="0013463A"/>
    <w:rsid w:val="001871C8"/>
    <w:rsid w:val="001B4EC0"/>
    <w:rsid w:val="001E0149"/>
    <w:rsid w:val="00220F12"/>
    <w:rsid w:val="002C3DCA"/>
    <w:rsid w:val="003526F1"/>
    <w:rsid w:val="00364150"/>
    <w:rsid w:val="003A6EE7"/>
    <w:rsid w:val="00403AC2"/>
    <w:rsid w:val="004B286A"/>
    <w:rsid w:val="004E0EE6"/>
    <w:rsid w:val="006544C7"/>
    <w:rsid w:val="00742D35"/>
    <w:rsid w:val="00767EB2"/>
    <w:rsid w:val="007A394A"/>
    <w:rsid w:val="007A6F2F"/>
    <w:rsid w:val="007C39BB"/>
    <w:rsid w:val="008276F6"/>
    <w:rsid w:val="00887F1D"/>
    <w:rsid w:val="00891843"/>
    <w:rsid w:val="008C4FC4"/>
    <w:rsid w:val="008C7EB0"/>
    <w:rsid w:val="008E0867"/>
    <w:rsid w:val="008E69E4"/>
    <w:rsid w:val="0090592F"/>
    <w:rsid w:val="0094323D"/>
    <w:rsid w:val="009845E3"/>
    <w:rsid w:val="009A6D8A"/>
    <w:rsid w:val="00A71CF5"/>
    <w:rsid w:val="00A7508D"/>
    <w:rsid w:val="00A75191"/>
    <w:rsid w:val="00B5035D"/>
    <w:rsid w:val="00B60E4C"/>
    <w:rsid w:val="00BF290F"/>
    <w:rsid w:val="00C027F7"/>
    <w:rsid w:val="00C0763C"/>
    <w:rsid w:val="00D16107"/>
    <w:rsid w:val="00D805D7"/>
    <w:rsid w:val="00DB5A2B"/>
    <w:rsid w:val="00DE1B37"/>
    <w:rsid w:val="00DF3C66"/>
    <w:rsid w:val="00E113AB"/>
    <w:rsid w:val="00E26DD5"/>
    <w:rsid w:val="00E651D8"/>
    <w:rsid w:val="00EC3C5C"/>
    <w:rsid w:val="00F558A1"/>
    <w:rsid w:val="00FA6022"/>
    <w:rsid w:val="00FB5489"/>
    <w:rsid w:val="00FC4DC4"/>
  </w:rsids>
  <m:mathPr>
    <m:mathFont m:val="Cambria Math"/>
    <m:brkBin m:val="before"/>
    <m:brkBinSub m:val="--"/>
    <m:smallFrac m:val="0"/>
    <m:dispDef/>
    <m:lMargin m:val="0"/>
    <m:rMargin m:val="0"/>
    <m:defJc m:val="centerGroup"/>
    <m:wrapIndent m:val="1440"/>
    <m:intLim m:val="subSup"/>
    <m:naryLim m:val="undOvr"/>
  </m:mathPr>
  <w:themeFontLang w:val="en-US" w:eastAsia="zh-CN"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E6718E"/>
  <w15:docId w15:val="{FA74206C-96C3-4D72-85EB-4FB133687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lo-L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61" w:lineRule="auto"/>
      <w:ind w:left="92"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7" w:line="259" w:lineRule="auto"/>
      <w:ind w:left="31"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table" w:styleId="a3">
    <w:name w:val="Table Grid"/>
    <w:basedOn w:val="a1"/>
    <w:uiPriority w:val="39"/>
    <w:rsid w:val="006544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113A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007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27.png"/><Relationship Id="rId21" Type="http://schemas.openxmlformats.org/officeDocument/2006/relationships/image" Target="media/image13.png"/><Relationship Id="rId34" Type="http://schemas.openxmlformats.org/officeDocument/2006/relationships/image" Target="media/image28.jpeg"/><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png"/><Relationship Id="rId32" Type="http://schemas.openxmlformats.org/officeDocument/2006/relationships/image" Target="media/image24.jpg"/><Relationship Id="rId37" Type="http://schemas.openxmlformats.org/officeDocument/2006/relationships/image" Target="media/image31.jpeg"/><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1.png"/><Relationship Id="rId31" Type="http://schemas.openxmlformats.org/officeDocument/2006/relationships/image" Target="media/image23.jpg"/><Relationship Id="rId44"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jpg"/><Relationship Id="rId35" Type="http://schemas.openxmlformats.org/officeDocument/2006/relationships/image" Target="media/image29.jpeg"/><Relationship Id="rId43" Type="http://schemas.openxmlformats.org/officeDocument/2006/relationships/footer" Target="footer2.xml"/><Relationship Id="rId8" Type="http://schemas.openxmlformats.org/officeDocument/2006/relationships/image" Target="media/image2.jpg"/><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jpg"/><Relationship Id="rId38" Type="http://schemas.openxmlformats.org/officeDocument/2006/relationships/image" Target="media/image26.png"/><Relationship Id="rId46" Type="http://schemas.openxmlformats.org/officeDocument/2006/relationships/fontTable" Target="fontTable.xml"/><Relationship Id="rId20" Type="http://schemas.openxmlformats.org/officeDocument/2006/relationships/image" Target="media/image12.png"/><Relationship Id="rId41"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_rels/header2.xml.rels><?xml version="1.0" encoding="UTF-8" standalone="yes"?>
<Relationships xmlns="http://schemas.openxmlformats.org/package/2006/relationships"><Relationship Id="rId1" Type="http://schemas.openxmlformats.org/officeDocument/2006/relationships/image" Target="media/image28.jpg"/></Relationships>
</file>

<file path=word/_rels/header3.xml.rels><?xml version="1.0" encoding="UTF-8" standalone="yes"?>
<Relationships xmlns="http://schemas.openxmlformats.org/package/2006/relationships"><Relationship Id="rId1" Type="http://schemas.openxmlformats.org/officeDocument/2006/relationships/image" Target="media/image28.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Pages>
  <Words>2769</Words>
  <Characters>15787</Characters>
  <Application>Microsoft Office Word</Application>
  <DocSecurity>0</DocSecurity>
  <Lines>131</Lines>
  <Paragraphs>37</Paragraphs>
  <ScaleCrop>false</ScaleCrop>
  <Company/>
  <LinksUpToDate>false</LinksUpToDate>
  <CharactersWithSpaces>18519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LC-1_20210916</dc:title>
  <dc:creator>fengyuncheng</dc:creator>
  <cp:lastModifiedBy>沈淑芳</cp:lastModifiedBy>
  <cp:revision>33</cp:revision>
  <dcterms:created xsi:type="dcterms:W3CDTF">2022-04-08T03:44:00Z</dcterms:created>
  <dcterms:modified xsi:type="dcterms:W3CDTF">2022-09-29T07:29:00Z</dcterms:modified>
</cp:coreProperties>
</file>